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F5EEA" w14:textId="611C1DA6" w:rsidR="007733F8" w:rsidRDefault="2964EECB" w:rsidP="397DD9A6">
      <w:pPr>
        <w:spacing w:after="0"/>
        <w:jc w:val="center"/>
        <w:rPr>
          <w:rFonts w:ascii="Calibri" w:eastAsia="Calibri" w:hAnsi="Calibri" w:cs="Calibri"/>
          <w:color w:val="000000" w:themeColor="text1"/>
          <w:sz w:val="26"/>
          <w:szCs w:val="26"/>
        </w:rPr>
      </w:pPr>
      <w:r>
        <w:rPr>
          <w:noProof/>
        </w:rPr>
        <w:drawing>
          <wp:inline distT="0" distB="0" distL="0" distR="0" wp14:anchorId="666D1DF9" wp14:editId="2F878687">
            <wp:extent cx="5080057" cy="2116690"/>
            <wp:effectExtent l="0" t="0" r="6350" b="0"/>
            <wp:docPr id="2087912642" name="Picture 2087912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085753" cy="2119063"/>
                    </a:xfrm>
                    <a:prstGeom prst="rect">
                      <a:avLst/>
                    </a:prstGeom>
                  </pic:spPr>
                </pic:pic>
              </a:graphicData>
            </a:graphic>
          </wp:inline>
        </w:drawing>
      </w:r>
    </w:p>
    <w:p w14:paraId="7A14D2A6" w14:textId="723531A6" w:rsidR="007733F8" w:rsidRDefault="2964EECB" w:rsidP="397DD9A6">
      <w:pPr>
        <w:spacing w:after="0"/>
        <w:jc w:val="center"/>
        <w:rPr>
          <w:rFonts w:ascii="Calibri" w:eastAsia="Calibri" w:hAnsi="Calibri" w:cs="Calibri"/>
          <w:color w:val="104735"/>
          <w:sz w:val="36"/>
          <w:szCs w:val="36"/>
        </w:rPr>
      </w:pPr>
      <w:r w:rsidRPr="397DD9A6">
        <w:rPr>
          <w:rFonts w:ascii="Calibri" w:eastAsia="Calibri" w:hAnsi="Calibri" w:cs="Calibri"/>
          <w:b/>
          <w:bCs/>
          <w:color w:val="104735"/>
          <w:sz w:val="36"/>
          <w:szCs w:val="36"/>
        </w:rPr>
        <w:t xml:space="preserve">Everyday Inclusion </w:t>
      </w:r>
      <w:r w:rsidRPr="397DD9A6">
        <w:rPr>
          <w:rFonts w:ascii="Calibri" w:eastAsia="Calibri" w:hAnsi="Calibri" w:cs="Calibri"/>
          <w:b/>
          <w:bCs/>
          <w:color w:val="104735"/>
          <w:sz w:val="36"/>
          <w:szCs w:val="36"/>
          <w:u w:val="single"/>
        </w:rPr>
        <w:t>Virtual</w:t>
      </w:r>
      <w:r w:rsidRPr="397DD9A6">
        <w:rPr>
          <w:rFonts w:ascii="Calibri" w:eastAsia="Calibri" w:hAnsi="Calibri" w:cs="Calibri"/>
          <w:b/>
          <w:bCs/>
          <w:color w:val="104735"/>
          <w:sz w:val="36"/>
          <w:szCs w:val="36"/>
        </w:rPr>
        <w:t xml:space="preserve"> Scavenger Hunt August 2021:</w:t>
      </w:r>
    </w:p>
    <w:p w14:paraId="31F11C0B" w14:textId="235B0CE2" w:rsidR="007733F8" w:rsidRDefault="41DB9771" w:rsidP="397DD9A6">
      <w:pPr>
        <w:spacing w:after="0"/>
        <w:jc w:val="center"/>
        <w:rPr>
          <w:rFonts w:ascii="Calibri" w:eastAsia="Calibri" w:hAnsi="Calibri" w:cs="Calibri"/>
          <w:color w:val="104735"/>
          <w:sz w:val="36"/>
          <w:szCs w:val="36"/>
        </w:rPr>
      </w:pPr>
      <w:r w:rsidRPr="397DD9A6">
        <w:rPr>
          <w:rFonts w:ascii="Calibri" w:eastAsia="Calibri" w:hAnsi="Calibri" w:cs="Calibri"/>
          <w:b/>
          <w:bCs/>
          <w:color w:val="104735"/>
          <w:sz w:val="36"/>
          <w:szCs w:val="36"/>
        </w:rPr>
        <w:t>(</w:t>
      </w:r>
      <w:r w:rsidR="2964EECB" w:rsidRPr="397DD9A6">
        <w:rPr>
          <w:rFonts w:ascii="Calibri" w:eastAsia="Calibri" w:hAnsi="Calibri" w:cs="Calibri"/>
          <w:b/>
          <w:bCs/>
          <w:color w:val="104735"/>
          <w:sz w:val="36"/>
          <w:szCs w:val="36"/>
        </w:rPr>
        <w:t>Re</w:t>
      </w:r>
      <w:r w:rsidR="4B23FB01" w:rsidRPr="397DD9A6">
        <w:rPr>
          <w:rFonts w:ascii="Calibri" w:eastAsia="Calibri" w:hAnsi="Calibri" w:cs="Calibri"/>
          <w:b/>
          <w:bCs/>
          <w:color w:val="104735"/>
          <w:sz w:val="36"/>
          <w:szCs w:val="36"/>
        </w:rPr>
        <w:t>)</w:t>
      </w:r>
      <w:r w:rsidR="1E0F5580" w:rsidRPr="397DD9A6">
        <w:rPr>
          <w:rFonts w:ascii="Calibri" w:eastAsia="Calibri" w:hAnsi="Calibri" w:cs="Calibri"/>
          <w:b/>
          <w:bCs/>
          <w:color w:val="104735"/>
          <w:sz w:val="36"/>
          <w:szCs w:val="36"/>
        </w:rPr>
        <w:t xml:space="preserve"> C</w:t>
      </w:r>
      <w:r w:rsidR="2964EECB" w:rsidRPr="397DD9A6">
        <w:rPr>
          <w:rFonts w:ascii="Calibri" w:eastAsia="Calibri" w:hAnsi="Calibri" w:cs="Calibri"/>
          <w:b/>
          <w:bCs/>
          <w:color w:val="104735"/>
          <w:sz w:val="36"/>
          <w:szCs w:val="36"/>
        </w:rPr>
        <w:t>onnecting to People and Place</w:t>
      </w:r>
      <w:r w:rsidR="0005209B">
        <w:rPr>
          <w:rFonts w:ascii="Calibri" w:eastAsia="Calibri" w:hAnsi="Calibri" w:cs="Calibri"/>
          <w:b/>
          <w:bCs/>
          <w:color w:val="104735"/>
          <w:sz w:val="36"/>
          <w:szCs w:val="36"/>
        </w:rPr>
        <w:t xml:space="preserve"> - </w:t>
      </w:r>
      <w:r w:rsidR="0005209B" w:rsidRPr="0005209B">
        <w:rPr>
          <w:rFonts w:ascii="Calibri" w:eastAsia="Calibri" w:hAnsi="Calibri" w:cs="Calibri"/>
          <w:b/>
          <w:bCs/>
          <w:color w:val="104735"/>
          <w:sz w:val="36"/>
          <w:szCs w:val="36"/>
          <w:u w:val="single"/>
        </w:rPr>
        <w:t>ANSWERS</w:t>
      </w:r>
    </w:p>
    <w:p w14:paraId="08561647" w14:textId="77777777" w:rsidR="00AF2804" w:rsidRDefault="00AF2804" w:rsidP="2748D689">
      <w:pPr>
        <w:spacing w:after="0"/>
        <w:rPr>
          <w:rFonts w:ascii="Calibri" w:eastAsia="Calibri" w:hAnsi="Calibri" w:cs="Calibri"/>
          <w:b/>
          <w:bCs/>
          <w:color w:val="104735"/>
          <w:sz w:val="26"/>
          <w:szCs w:val="26"/>
          <w:u w:val="single"/>
        </w:rPr>
      </w:pPr>
    </w:p>
    <w:p w14:paraId="421A4E84" w14:textId="77777777" w:rsidR="00AF2804" w:rsidRDefault="00AF2804" w:rsidP="00AF2804">
      <w:pPr>
        <w:spacing w:after="0"/>
        <w:rPr>
          <w:rFonts w:ascii="Calibri" w:eastAsia="Calibri" w:hAnsi="Calibri" w:cs="Calibri"/>
          <w:bCs/>
          <w:color w:val="104735"/>
          <w:sz w:val="26"/>
          <w:szCs w:val="26"/>
        </w:rPr>
      </w:pPr>
      <w:r w:rsidRPr="00AF2804">
        <w:rPr>
          <w:rFonts w:ascii="Calibri" w:eastAsia="Calibri" w:hAnsi="Calibri" w:cs="Calibri"/>
          <w:bCs/>
          <w:color w:val="104735"/>
          <w:sz w:val="26"/>
          <w:szCs w:val="26"/>
        </w:rPr>
        <w:t>These are the answers to the August 2021 virtual scavenger hunt created by the VPFA diversity committee.</w:t>
      </w:r>
      <w:r>
        <w:rPr>
          <w:rFonts w:ascii="Calibri" w:eastAsia="Calibri" w:hAnsi="Calibri" w:cs="Calibri"/>
          <w:bCs/>
          <w:color w:val="104735"/>
          <w:sz w:val="26"/>
          <w:szCs w:val="26"/>
        </w:rPr>
        <w:t xml:space="preserve"> </w:t>
      </w:r>
    </w:p>
    <w:p w14:paraId="48CD94D2" w14:textId="77777777" w:rsidR="00AF2804" w:rsidRPr="00AF2804" w:rsidRDefault="00AF2804" w:rsidP="00AF2804">
      <w:pPr>
        <w:pStyle w:val="ListParagraph"/>
        <w:numPr>
          <w:ilvl w:val="0"/>
          <w:numId w:val="9"/>
        </w:numPr>
        <w:spacing w:after="0"/>
      </w:pPr>
      <w:bookmarkStart w:id="0" w:name="_GoBack"/>
      <w:r w:rsidRPr="00AF2804">
        <w:rPr>
          <w:rFonts w:ascii="Calibri" w:eastAsia="Calibri" w:hAnsi="Calibri" w:cs="Calibri"/>
          <w:bCs/>
          <w:color w:val="104735"/>
          <w:sz w:val="26"/>
          <w:szCs w:val="26"/>
        </w:rPr>
        <w:t xml:space="preserve">If you would like to download the Word version of the virtual scavenger hunt, it is available online: </w:t>
      </w:r>
      <w:hyperlink r:id="rId11" w:anchor="EI21ScavengerHunt" w:history="1">
        <w:r w:rsidRPr="00AF2804">
          <w:rPr>
            <w:rStyle w:val="Hyperlink"/>
            <w:rFonts w:ascii="Calibri" w:eastAsia="Calibri" w:hAnsi="Calibri" w:cs="Calibri"/>
            <w:bCs/>
            <w:sz w:val="26"/>
            <w:szCs w:val="26"/>
          </w:rPr>
          <w:t>https://vpfa.uoregon.edu/everyday-inclusion-2021#EI21ScavengerHunt</w:t>
        </w:r>
      </w:hyperlink>
      <w:r w:rsidRPr="00AF2804">
        <w:rPr>
          <w:rFonts w:ascii="Calibri" w:eastAsia="Calibri" w:hAnsi="Calibri" w:cs="Calibri"/>
          <w:bCs/>
          <w:color w:val="104735"/>
          <w:sz w:val="26"/>
          <w:szCs w:val="26"/>
        </w:rPr>
        <w:t xml:space="preserve"> </w:t>
      </w:r>
    </w:p>
    <w:p w14:paraId="2A564885" w14:textId="77777777" w:rsidR="00AF2804" w:rsidRPr="00AF2804" w:rsidRDefault="1435409D" w:rsidP="00AF2804">
      <w:pPr>
        <w:pStyle w:val="ListParagraph"/>
        <w:numPr>
          <w:ilvl w:val="0"/>
          <w:numId w:val="9"/>
        </w:numPr>
        <w:spacing w:after="0"/>
        <w:rPr>
          <w:color w:val="104735"/>
          <w:sz w:val="26"/>
          <w:szCs w:val="26"/>
        </w:rPr>
      </w:pPr>
      <w:r w:rsidRPr="00AF2804">
        <w:rPr>
          <w:rFonts w:ascii="Calibri" w:eastAsia="Calibri" w:hAnsi="Calibri" w:cs="Calibri"/>
          <w:color w:val="104735"/>
          <w:sz w:val="26"/>
          <w:szCs w:val="26"/>
        </w:rPr>
        <w:t xml:space="preserve">There is </w:t>
      </w:r>
      <w:r w:rsidR="00AF2804">
        <w:rPr>
          <w:rFonts w:ascii="Calibri" w:eastAsia="Calibri" w:hAnsi="Calibri" w:cs="Calibri"/>
          <w:color w:val="104735"/>
          <w:sz w:val="26"/>
          <w:szCs w:val="26"/>
        </w:rPr>
        <w:t xml:space="preserve">also </w:t>
      </w:r>
      <w:r w:rsidRPr="00AF2804">
        <w:rPr>
          <w:rFonts w:ascii="Calibri" w:eastAsia="Calibri" w:hAnsi="Calibri" w:cs="Calibri"/>
          <w:color w:val="104735"/>
          <w:sz w:val="26"/>
          <w:szCs w:val="26"/>
        </w:rPr>
        <w:t xml:space="preserve">a version you can </w:t>
      </w:r>
      <w:hyperlink r:id="rId12" w:history="1">
        <w:r w:rsidRPr="00AF2804">
          <w:rPr>
            <w:rStyle w:val="Hyperlink"/>
            <w:rFonts w:ascii="Calibri" w:eastAsia="Calibri" w:hAnsi="Calibri" w:cs="Calibri"/>
            <w:sz w:val="26"/>
            <w:szCs w:val="26"/>
          </w:rPr>
          <w:t xml:space="preserve">complete </w:t>
        </w:r>
        <w:r w:rsidR="01A09FBF" w:rsidRPr="00AF2804">
          <w:rPr>
            <w:rStyle w:val="Hyperlink"/>
            <w:rFonts w:ascii="Calibri" w:eastAsia="Calibri" w:hAnsi="Calibri" w:cs="Calibri"/>
            <w:sz w:val="26"/>
            <w:szCs w:val="26"/>
          </w:rPr>
          <w:t>online</w:t>
        </w:r>
      </w:hyperlink>
      <w:r w:rsidR="01A09FBF" w:rsidRPr="00AF2804">
        <w:rPr>
          <w:rFonts w:ascii="Calibri" w:eastAsia="Calibri" w:hAnsi="Calibri" w:cs="Calibri"/>
          <w:color w:val="104735"/>
          <w:sz w:val="26"/>
          <w:szCs w:val="26"/>
        </w:rPr>
        <w:t xml:space="preserve"> </w:t>
      </w:r>
      <w:r w:rsidRPr="00AF2804">
        <w:rPr>
          <w:rFonts w:ascii="Calibri" w:eastAsia="Calibri" w:hAnsi="Calibri" w:cs="Calibri"/>
          <w:color w:val="104735"/>
          <w:sz w:val="26"/>
          <w:szCs w:val="26"/>
        </w:rPr>
        <w:t xml:space="preserve">if you prefer to </w:t>
      </w:r>
      <w:r w:rsidR="00AF2804">
        <w:rPr>
          <w:rFonts w:ascii="Calibri" w:eastAsia="Calibri" w:hAnsi="Calibri" w:cs="Calibri"/>
          <w:color w:val="104735"/>
          <w:sz w:val="26"/>
          <w:szCs w:val="26"/>
        </w:rPr>
        <w:t xml:space="preserve">complete it </w:t>
      </w:r>
      <w:r w:rsidRPr="00AF2804">
        <w:rPr>
          <w:rFonts w:ascii="Calibri" w:eastAsia="Calibri" w:hAnsi="Calibri" w:cs="Calibri"/>
          <w:color w:val="104735"/>
          <w:sz w:val="26"/>
          <w:szCs w:val="26"/>
        </w:rPr>
        <w:t>that way</w:t>
      </w:r>
      <w:r w:rsidR="00AF2804">
        <w:rPr>
          <w:rFonts w:ascii="Calibri" w:eastAsia="Calibri" w:hAnsi="Calibri" w:cs="Calibri"/>
          <w:color w:val="104735"/>
          <w:sz w:val="26"/>
          <w:szCs w:val="26"/>
        </w:rPr>
        <w:t xml:space="preserve"> (you will receive a copy of your submission)</w:t>
      </w:r>
      <w:r w:rsidRPr="00AF2804">
        <w:rPr>
          <w:rFonts w:ascii="Calibri" w:eastAsia="Calibri" w:hAnsi="Calibri" w:cs="Calibri"/>
          <w:color w:val="104735"/>
          <w:sz w:val="26"/>
          <w:szCs w:val="26"/>
        </w:rPr>
        <w:t>.</w:t>
      </w:r>
    </w:p>
    <w:bookmarkEnd w:id="0"/>
    <w:p w14:paraId="768999C2" w14:textId="010E62B9" w:rsidR="00AF2804" w:rsidRDefault="00AF2804" w:rsidP="00AF2804">
      <w:pPr>
        <w:pBdr>
          <w:bottom w:val="single" w:sz="6" w:space="1" w:color="auto"/>
        </w:pBdr>
        <w:spacing w:after="0"/>
        <w:rPr>
          <w:color w:val="104735"/>
          <w:sz w:val="26"/>
          <w:szCs w:val="26"/>
        </w:rPr>
      </w:pPr>
    </w:p>
    <w:p w14:paraId="2B413116" w14:textId="77777777" w:rsidR="00AF2804" w:rsidRDefault="00AF2804" w:rsidP="2748D689">
      <w:pPr>
        <w:spacing w:after="0"/>
        <w:rPr>
          <w:rFonts w:ascii="Calibri" w:eastAsia="Calibri" w:hAnsi="Calibri" w:cs="Calibri"/>
          <w:color w:val="104735"/>
          <w:sz w:val="26"/>
          <w:szCs w:val="26"/>
        </w:rPr>
      </w:pPr>
    </w:p>
    <w:p w14:paraId="5AEC31F0" w14:textId="3DB7DCB7" w:rsidR="007733F8" w:rsidRDefault="75E129E8" w:rsidP="397DD9A6">
      <w:pPr>
        <w:pStyle w:val="ListParagraph"/>
        <w:numPr>
          <w:ilvl w:val="0"/>
          <w:numId w:val="5"/>
        </w:numPr>
        <w:spacing w:after="0"/>
        <w:rPr>
          <w:rFonts w:eastAsiaTheme="minorEastAsia"/>
          <w:color w:val="104735"/>
          <w:sz w:val="26"/>
          <w:szCs w:val="26"/>
        </w:rPr>
      </w:pPr>
      <w:r w:rsidRPr="397DD9A6">
        <w:rPr>
          <w:rFonts w:ascii="Calibri" w:eastAsia="Calibri" w:hAnsi="Calibri" w:cs="Calibri"/>
          <w:color w:val="104735"/>
          <w:sz w:val="26"/>
          <w:szCs w:val="26"/>
        </w:rPr>
        <w:t xml:space="preserve">Which building </w:t>
      </w:r>
      <w:r w:rsidR="5960FF0C" w:rsidRPr="397DD9A6">
        <w:rPr>
          <w:rFonts w:ascii="Calibri" w:eastAsia="Calibri" w:hAnsi="Calibri" w:cs="Calibri"/>
          <w:color w:val="104735"/>
          <w:sz w:val="26"/>
          <w:szCs w:val="26"/>
        </w:rPr>
        <w:t xml:space="preserve">on campus </w:t>
      </w:r>
      <w:r w:rsidRPr="397DD9A6">
        <w:rPr>
          <w:rFonts w:ascii="Calibri" w:eastAsia="Calibri" w:hAnsi="Calibri" w:cs="Calibri"/>
          <w:color w:val="104735"/>
          <w:sz w:val="26"/>
          <w:szCs w:val="26"/>
        </w:rPr>
        <w:t xml:space="preserve">was the site of the first </w:t>
      </w:r>
      <w:r w:rsidR="17E4D10E" w:rsidRPr="397DD9A6">
        <w:rPr>
          <w:rFonts w:ascii="Calibri" w:eastAsia="Calibri" w:hAnsi="Calibri" w:cs="Calibri"/>
          <w:color w:val="104735"/>
          <w:sz w:val="26"/>
          <w:szCs w:val="26"/>
        </w:rPr>
        <w:t>all-women's dormitory</w:t>
      </w:r>
      <w:r w:rsidR="23ED2CC2" w:rsidRPr="397DD9A6">
        <w:rPr>
          <w:rFonts w:ascii="Calibri" w:eastAsia="Calibri" w:hAnsi="Calibri" w:cs="Calibri"/>
          <w:color w:val="104735"/>
          <w:sz w:val="26"/>
          <w:szCs w:val="26"/>
        </w:rPr>
        <w:t xml:space="preserve"> on campus?</w:t>
      </w:r>
      <w:r w:rsidR="17E4D10E" w:rsidRPr="397DD9A6">
        <w:rPr>
          <w:rFonts w:ascii="Calibri" w:eastAsia="Calibri" w:hAnsi="Calibri" w:cs="Calibri"/>
          <w:color w:val="104735"/>
          <w:sz w:val="26"/>
          <w:szCs w:val="26"/>
        </w:rPr>
        <w:t xml:space="preserve"> </w:t>
      </w:r>
    </w:p>
    <w:p w14:paraId="51CB0EC4" w14:textId="2BE13E5E" w:rsidR="00AF2804" w:rsidRPr="00AF2804" w:rsidRDefault="00AF2804" w:rsidP="00C07456">
      <w:pPr>
        <w:spacing w:after="0"/>
        <w:ind w:left="360"/>
        <w:rPr>
          <w:rFonts w:ascii="Calibri" w:eastAsia="Calibri" w:hAnsi="Calibri" w:cs="Calibri"/>
          <w:sz w:val="24"/>
          <w:szCs w:val="24"/>
        </w:rPr>
      </w:pPr>
      <w:r w:rsidRPr="00AF2804">
        <w:rPr>
          <w:rFonts w:ascii="Calibri" w:eastAsia="Calibri" w:hAnsi="Calibri" w:cs="Calibri"/>
          <w:sz w:val="24"/>
          <w:szCs w:val="24"/>
        </w:rPr>
        <w:t>Hendricks Hall</w:t>
      </w:r>
    </w:p>
    <w:p w14:paraId="15B5B623" w14:textId="4274FE37" w:rsidR="00AF2804" w:rsidRPr="00AF2804" w:rsidRDefault="0005209B" w:rsidP="00AF2804">
      <w:pPr>
        <w:pStyle w:val="ListParagraph"/>
        <w:numPr>
          <w:ilvl w:val="0"/>
          <w:numId w:val="9"/>
        </w:numPr>
        <w:spacing w:after="0"/>
        <w:rPr>
          <w:rFonts w:eastAsia="Calibri" w:cstheme="minorHAnsi"/>
          <w:sz w:val="24"/>
          <w:szCs w:val="24"/>
        </w:rPr>
      </w:pPr>
      <w:hyperlink r:id="rId13" w:anchor=":~:text=Hendricks%20Hall%20was%20the%20first,was%20named%20for%20Thomas%20G" w:history="1">
        <w:r w:rsidR="00AF2804" w:rsidRPr="00AF2804">
          <w:rPr>
            <w:rStyle w:val="Hyperlink"/>
            <w:rFonts w:ascii="Calibri" w:eastAsia="Calibri" w:hAnsi="Calibri" w:cs="Calibri"/>
            <w:sz w:val="24"/>
            <w:szCs w:val="24"/>
          </w:rPr>
          <w:t>Hendricks Hall was the first major collegiate building designed as a women's dormitory in Oregon.</w:t>
        </w:r>
      </w:hyperlink>
    </w:p>
    <w:p w14:paraId="45BCD80C" w14:textId="0A88E592" w:rsidR="00AF2804" w:rsidRPr="00AF2804" w:rsidRDefault="0005209B" w:rsidP="00AF2804">
      <w:pPr>
        <w:pStyle w:val="ListParagraph"/>
        <w:numPr>
          <w:ilvl w:val="0"/>
          <w:numId w:val="9"/>
        </w:numPr>
        <w:spacing w:after="0"/>
        <w:rPr>
          <w:rFonts w:eastAsia="Calibri" w:cstheme="minorHAnsi"/>
          <w:sz w:val="24"/>
          <w:szCs w:val="24"/>
        </w:rPr>
      </w:pPr>
      <w:hyperlink r:id="rId14" w:history="1">
        <w:r w:rsidR="00AF2804" w:rsidRPr="00AF2804">
          <w:rPr>
            <w:rStyle w:val="Hyperlink"/>
            <w:rFonts w:cstheme="minorHAnsi"/>
            <w:sz w:val="24"/>
            <w:szCs w:val="24"/>
          </w:rPr>
          <w:t>Hendricks holds significance as an example of Lawrence’s work (both as an individual building and as a part of its ensemble) as well as being the first all-women’s dormitory on campus.</w:t>
        </w:r>
      </w:hyperlink>
    </w:p>
    <w:p w14:paraId="752182B7" w14:textId="77777777" w:rsidR="00184829" w:rsidRDefault="00184829" w:rsidP="2748D689">
      <w:pPr>
        <w:spacing w:after="0"/>
        <w:rPr>
          <w:rFonts w:ascii="Calibri" w:eastAsia="Calibri" w:hAnsi="Calibri" w:cs="Calibri"/>
          <w:color w:val="104735"/>
          <w:sz w:val="26"/>
          <w:szCs w:val="26"/>
        </w:rPr>
      </w:pPr>
    </w:p>
    <w:p w14:paraId="45A7AC13" w14:textId="77777777" w:rsidR="00757710" w:rsidRPr="00757710" w:rsidRDefault="234FF0BC" w:rsidP="397DD9A6">
      <w:pPr>
        <w:pStyle w:val="ListParagraph"/>
        <w:numPr>
          <w:ilvl w:val="0"/>
          <w:numId w:val="5"/>
        </w:numPr>
        <w:spacing w:after="0"/>
        <w:rPr>
          <w:rFonts w:eastAsiaTheme="minorEastAsia"/>
          <w:color w:val="104735"/>
          <w:sz w:val="26"/>
          <w:szCs w:val="26"/>
        </w:rPr>
      </w:pPr>
      <w:r w:rsidRPr="397DD9A6">
        <w:rPr>
          <w:rFonts w:ascii="Calibri" w:eastAsia="Calibri" w:hAnsi="Calibri" w:cs="Calibri"/>
          <w:color w:val="104735"/>
          <w:sz w:val="26"/>
          <w:szCs w:val="26"/>
        </w:rPr>
        <w:t xml:space="preserve">Which residence hall hosts the </w:t>
      </w:r>
      <w:proofErr w:type="spellStart"/>
      <w:r w:rsidRPr="397DD9A6">
        <w:rPr>
          <w:rFonts w:ascii="Calibri" w:eastAsia="Calibri" w:hAnsi="Calibri" w:cs="Calibri"/>
          <w:color w:val="104735"/>
          <w:sz w:val="26"/>
          <w:szCs w:val="26"/>
        </w:rPr>
        <w:t>Comunidad</w:t>
      </w:r>
      <w:proofErr w:type="spellEnd"/>
      <w:r w:rsidRPr="397DD9A6">
        <w:rPr>
          <w:rFonts w:ascii="Calibri" w:eastAsia="Calibri" w:hAnsi="Calibri" w:cs="Calibri"/>
          <w:color w:val="104735"/>
          <w:sz w:val="26"/>
          <w:szCs w:val="26"/>
        </w:rPr>
        <w:t xml:space="preserve"> </w:t>
      </w:r>
      <w:r w:rsidR="68FB9760" w:rsidRPr="397DD9A6">
        <w:rPr>
          <w:rFonts w:ascii="Calibri" w:eastAsia="Calibri" w:hAnsi="Calibri" w:cs="Calibri"/>
          <w:color w:val="104735"/>
          <w:sz w:val="26"/>
          <w:szCs w:val="26"/>
        </w:rPr>
        <w:t>de</w:t>
      </w:r>
      <w:r w:rsidRPr="397DD9A6">
        <w:rPr>
          <w:rFonts w:ascii="Calibri" w:eastAsia="Calibri" w:hAnsi="Calibri" w:cs="Calibri"/>
          <w:color w:val="104735"/>
          <w:sz w:val="26"/>
          <w:szCs w:val="26"/>
        </w:rPr>
        <w:t xml:space="preserve"> </w:t>
      </w:r>
      <w:proofErr w:type="spellStart"/>
      <w:r w:rsidRPr="397DD9A6">
        <w:rPr>
          <w:rFonts w:ascii="Calibri" w:eastAsia="Calibri" w:hAnsi="Calibri" w:cs="Calibri"/>
          <w:color w:val="104735"/>
          <w:sz w:val="26"/>
          <w:szCs w:val="26"/>
        </w:rPr>
        <w:t>Latinx</w:t>
      </w:r>
      <w:proofErr w:type="spellEnd"/>
      <w:r w:rsidRPr="397DD9A6">
        <w:rPr>
          <w:rFonts w:ascii="Calibri" w:eastAsia="Calibri" w:hAnsi="Calibri" w:cs="Calibri"/>
          <w:color w:val="104735"/>
          <w:sz w:val="26"/>
          <w:szCs w:val="26"/>
        </w:rPr>
        <w:t xml:space="preserve"> Scholars? Please answer using the name provided on the Spanish version of the UO map.</w:t>
      </w:r>
    </w:p>
    <w:p w14:paraId="600B8D4C" w14:textId="77777777" w:rsidR="00A60D8C" w:rsidRDefault="00757710" w:rsidP="00757710">
      <w:pPr>
        <w:pStyle w:val="ListParagraph"/>
        <w:spacing w:after="0"/>
        <w:ind w:left="360"/>
        <w:rPr>
          <w:rFonts w:ascii="Calibri" w:eastAsia="Calibri" w:hAnsi="Calibri" w:cs="Calibri"/>
          <w:i/>
          <w:color w:val="104735"/>
          <w:sz w:val="26"/>
          <w:szCs w:val="26"/>
        </w:rPr>
      </w:pPr>
      <w:r w:rsidRPr="00757710">
        <w:rPr>
          <w:rFonts w:ascii="Calibri" w:eastAsia="Calibri" w:hAnsi="Calibri" w:cs="Calibri"/>
          <w:i/>
          <w:color w:val="104735"/>
          <w:sz w:val="26"/>
          <w:szCs w:val="26"/>
        </w:rPr>
        <w:t xml:space="preserve">Hint: </w:t>
      </w:r>
      <w:r w:rsidR="00802B42">
        <w:rPr>
          <w:rFonts w:ascii="Calibri" w:eastAsia="Calibri" w:hAnsi="Calibri" w:cs="Calibri"/>
          <w:i/>
          <w:color w:val="104735"/>
          <w:sz w:val="26"/>
          <w:szCs w:val="26"/>
        </w:rPr>
        <w:t>C</w:t>
      </w:r>
      <w:r w:rsidRPr="00757710">
        <w:rPr>
          <w:rFonts w:ascii="Calibri" w:eastAsia="Calibri" w:hAnsi="Calibri" w:cs="Calibri"/>
          <w:i/>
          <w:color w:val="104735"/>
          <w:sz w:val="26"/>
          <w:szCs w:val="26"/>
        </w:rPr>
        <w:t>heck out Map Apps in the top right of the UO map.</w:t>
      </w:r>
    </w:p>
    <w:p w14:paraId="67B6F3D1" w14:textId="771E8AB3" w:rsidR="00A60D8C" w:rsidRDefault="00A60D8C" w:rsidP="00A60D8C">
      <w:pPr>
        <w:spacing w:after="0"/>
        <w:ind w:firstLine="360"/>
        <w:rPr>
          <w:rFonts w:ascii="Calibri" w:eastAsia="Calibri" w:hAnsi="Calibri" w:cs="Calibri"/>
          <w:color w:val="104735"/>
          <w:sz w:val="24"/>
          <w:szCs w:val="26"/>
        </w:rPr>
      </w:pPr>
      <w:proofErr w:type="spellStart"/>
      <w:r w:rsidRPr="00A60D8C">
        <w:rPr>
          <w:rFonts w:ascii="Calibri" w:eastAsia="Calibri" w:hAnsi="Calibri" w:cs="Calibri"/>
          <w:sz w:val="24"/>
          <w:szCs w:val="26"/>
        </w:rPr>
        <w:t>Residencia</w:t>
      </w:r>
      <w:proofErr w:type="spellEnd"/>
      <w:r w:rsidRPr="00A60D8C">
        <w:rPr>
          <w:rFonts w:ascii="Calibri" w:eastAsia="Calibri" w:hAnsi="Calibri" w:cs="Calibri"/>
          <w:sz w:val="24"/>
          <w:szCs w:val="26"/>
        </w:rPr>
        <w:t xml:space="preserve"> Justice Bean (</w:t>
      </w:r>
      <w:r>
        <w:rPr>
          <w:rFonts w:ascii="Calibri" w:eastAsia="Calibri" w:hAnsi="Calibri" w:cs="Calibri"/>
          <w:sz w:val="24"/>
          <w:szCs w:val="26"/>
        </w:rPr>
        <w:t>see</w:t>
      </w:r>
      <w:r w:rsidRPr="00A60D8C">
        <w:rPr>
          <w:rFonts w:ascii="Calibri" w:eastAsia="Calibri" w:hAnsi="Calibri" w:cs="Calibri"/>
          <w:sz w:val="24"/>
          <w:szCs w:val="26"/>
        </w:rPr>
        <w:t xml:space="preserve"> </w:t>
      </w:r>
      <w:hyperlink r:id="rId15" w:history="1">
        <w:r w:rsidRPr="00A60D8C">
          <w:rPr>
            <w:rStyle w:val="Hyperlink"/>
            <w:rFonts w:ascii="Calibri" w:eastAsia="Calibri" w:hAnsi="Calibri" w:cs="Calibri"/>
            <w:sz w:val="24"/>
            <w:szCs w:val="26"/>
          </w:rPr>
          <w:t>https://mapdev.uoregon.edu/spanish</w:t>
        </w:r>
      </w:hyperlink>
      <w:r w:rsidRPr="00A60D8C">
        <w:rPr>
          <w:rFonts w:ascii="Calibri" w:eastAsia="Calibri" w:hAnsi="Calibri" w:cs="Calibri"/>
          <w:color w:val="104735"/>
          <w:sz w:val="24"/>
          <w:szCs w:val="26"/>
        </w:rPr>
        <w:t>)</w:t>
      </w:r>
    </w:p>
    <w:p w14:paraId="69BBDDDA" w14:textId="77777777" w:rsidR="00A60D8C" w:rsidRPr="00A60D8C" w:rsidRDefault="00A60D8C" w:rsidP="00A60D8C">
      <w:pPr>
        <w:spacing w:after="0"/>
        <w:ind w:firstLine="360"/>
        <w:rPr>
          <w:rFonts w:ascii="Calibri" w:eastAsia="Calibri" w:hAnsi="Calibri" w:cs="Calibri"/>
          <w:i/>
          <w:color w:val="104735"/>
          <w:sz w:val="24"/>
          <w:szCs w:val="26"/>
        </w:rPr>
      </w:pPr>
    </w:p>
    <w:p w14:paraId="22708B11" w14:textId="3484DA49" w:rsidR="007733F8" w:rsidRDefault="00A60D8C" w:rsidP="00757710">
      <w:pPr>
        <w:pStyle w:val="ListParagraph"/>
        <w:spacing w:after="0"/>
        <w:ind w:left="360"/>
        <w:rPr>
          <w:rFonts w:eastAsiaTheme="minorEastAsia"/>
          <w:color w:val="104735"/>
          <w:sz w:val="26"/>
          <w:szCs w:val="26"/>
        </w:rPr>
      </w:pPr>
      <w:r w:rsidRPr="00A60D8C">
        <w:rPr>
          <w:noProof/>
        </w:rPr>
        <w:t xml:space="preserve"> </w:t>
      </w:r>
      <w:r>
        <w:rPr>
          <w:noProof/>
        </w:rPr>
        <w:drawing>
          <wp:inline distT="0" distB="0" distL="0" distR="0" wp14:anchorId="1FB29E59" wp14:editId="277F0E5D">
            <wp:extent cx="3447288" cy="2066544"/>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447288" cy="2066544"/>
                    </a:xfrm>
                    <a:prstGeom prst="rect">
                      <a:avLst/>
                    </a:prstGeom>
                  </pic:spPr>
                </pic:pic>
              </a:graphicData>
            </a:graphic>
          </wp:inline>
        </w:drawing>
      </w:r>
      <w:r>
        <w:rPr>
          <w:noProof/>
        </w:rPr>
        <w:t xml:space="preserve"> </w:t>
      </w:r>
      <w:r>
        <w:rPr>
          <w:noProof/>
        </w:rPr>
        <w:sym w:font="Wingdings" w:char="F0E0"/>
      </w:r>
      <w:r>
        <w:rPr>
          <w:noProof/>
        </w:rPr>
        <w:t xml:space="preserve"> </w:t>
      </w:r>
      <w:r>
        <w:rPr>
          <w:noProof/>
        </w:rPr>
        <w:drawing>
          <wp:inline distT="0" distB="0" distL="0" distR="0" wp14:anchorId="703A6396" wp14:editId="033A6626">
            <wp:extent cx="2322576" cy="2066544"/>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22576" cy="2066544"/>
                    </a:xfrm>
                    <a:prstGeom prst="rect">
                      <a:avLst/>
                    </a:prstGeom>
                  </pic:spPr>
                </pic:pic>
              </a:graphicData>
            </a:graphic>
          </wp:inline>
        </w:drawing>
      </w:r>
    </w:p>
    <w:p w14:paraId="4E971582" w14:textId="1A540DB2" w:rsidR="007733F8" w:rsidRDefault="00A60D8C" w:rsidP="00A60D8C">
      <w:pPr>
        <w:spacing w:after="0"/>
        <w:ind w:firstLine="360"/>
        <w:rPr>
          <w:rFonts w:ascii="Calibri" w:eastAsia="Calibri" w:hAnsi="Calibri" w:cs="Calibri"/>
          <w:color w:val="104735"/>
          <w:sz w:val="26"/>
          <w:szCs w:val="26"/>
        </w:rPr>
      </w:pPr>
      <w:r>
        <w:rPr>
          <w:rFonts w:ascii="Calibri" w:eastAsia="Calibri" w:hAnsi="Calibri" w:cs="Calibri"/>
          <w:color w:val="104735"/>
          <w:sz w:val="26"/>
          <w:szCs w:val="26"/>
        </w:rPr>
        <w:lastRenderedPageBreak/>
        <w:t xml:space="preserve"> </w:t>
      </w:r>
    </w:p>
    <w:p w14:paraId="38860E3D" w14:textId="4AC267DD" w:rsidR="007733F8" w:rsidRDefault="0F5CEE03" w:rsidP="397DD9A6">
      <w:pPr>
        <w:pStyle w:val="ListParagraph"/>
        <w:numPr>
          <w:ilvl w:val="0"/>
          <w:numId w:val="5"/>
        </w:numPr>
        <w:spacing w:after="0"/>
        <w:rPr>
          <w:rFonts w:eastAsiaTheme="minorEastAsia"/>
          <w:color w:val="104735"/>
          <w:sz w:val="26"/>
          <w:szCs w:val="26"/>
        </w:rPr>
      </w:pPr>
      <w:r w:rsidRPr="397DD9A6">
        <w:rPr>
          <w:rFonts w:ascii="Calibri" w:eastAsia="Calibri" w:hAnsi="Calibri" w:cs="Calibri"/>
          <w:color w:val="104735"/>
          <w:sz w:val="26"/>
          <w:szCs w:val="26"/>
        </w:rPr>
        <w:t xml:space="preserve">In </w:t>
      </w:r>
      <w:hyperlink r:id="rId18">
        <w:r w:rsidRPr="397DD9A6">
          <w:rPr>
            <w:rStyle w:val="Hyperlink"/>
            <w:rFonts w:ascii="Calibri" w:eastAsia="Calibri" w:hAnsi="Calibri" w:cs="Calibri"/>
            <w:sz w:val="26"/>
            <w:szCs w:val="26"/>
          </w:rPr>
          <w:t>this video</w:t>
        </w:r>
      </w:hyperlink>
      <w:r w:rsidRPr="397DD9A6">
        <w:rPr>
          <w:rFonts w:ascii="Calibri" w:eastAsia="Calibri" w:hAnsi="Calibri" w:cs="Calibri"/>
          <w:color w:val="104735"/>
          <w:sz w:val="26"/>
          <w:szCs w:val="26"/>
        </w:rPr>
        <w:t xml:space="preserve">, what did Seattle-based author </w:t>
      </w:r>
      <w:proofErr w:type="spellStart"/>
      <w:r w:rsidRPr="397DD9A6">
        <w:rPr>
          <w:rFonts w:ascii="Calibri" w:eastAsia="Calibri" w:hAnsi="Calibri" w:cs="Calibri"/>
          <w:color w:val="104735"/>
          <w:sz w:val="26"/>
          <w:szCs w:val="26"/>
        </w:rPr>
        <w:t>Ijeoma</w:t>
      </w:r>
      <w:proofErr w:type="spellEnd"/>
      <w:r w:rsidRPr="397DD9A6">
        <w:rPr>
          <w:rFonts w:ascii="Calibri" w:eastAsia="Calibri" w:hAnsi="Calibri" w:cs="Calibri"/>
          <w:color w:val="104735"/>
          <w:sz w:val="26"/>
          <w:szCs w:val="26"/>
        </w:rPr>
        <w:t xml:space="preserve"> </w:t>
      </w:r>
      <w:proofErr w:type="spellStart"/>
      <w:r w:rsidRPr="397DD9A6">
        <w:rPr>
          <w:rFonts w:ascii="Calibri" w:eastAsia="Calibri" w:hAnsi="Calibri" w:cs="Calibri"/>
          <w:color w:val="104735"/>
          <w:sz w:val="26"/>
          <w:szCs w:val="26"/>
        </w:rPr>
        <w:t>Oluo</w:t>
      </w:r>
      <w:proofErr w:type="spellEnd"/>
      <w:r w:rsidRPr="397DD9A6">
        <w:rPr>
          <w:rFonts w:ascii="Calibri" w:eastAsia="Calibri" w:hAnsi="Calibri" w:cs="Calibri"/>
          <w:color w:val="104735"/>
          <w:sz w:val="26"/>
          <w:szCs w:val="26"/>
        </w:rPr>
        <w:t xml:space="preserve"> have to explain to her mother?</w:t>
      </w:r>
      <w:r w:rsidR="5AD9A25A" w:rsidRPr="397DD9A6">
        <w:rPr>
          <w:rFonts w:ascii="Calibri" w:eastAsia="Calibri" w:hAnsi="Calibri" w:cs="Calibri"/>
          <w:color w:val="104735"/>
          <w:sz w:val="26"/>
          <w:szCs w:val="26"/>
        </w:rPr>
        <w:t xml:space="preserve"> </w:t>
      </w:r>
      <w:proofErr w:type="spellStart"/>
      <w:r w:rsidR="5AD9A25A" w:rsidRPr="397DD9A6">
        <w:rPr>
          <w:rFonts w:ascii="Calibri" w:eastAsia="Calibri" w:hAnsi="Calibri" w:cs="Calibri"/>
          <w:color w:val="104735"/>
          <w:sz w:val="26"/>
          <w:szCs w:val="26"/>
        </w:rPr>
        <w:t>Oluo</w:t>
      </w:r>
      <w:proofErr w:type="spellEnd"/>
      <w:r w:rsidR="5AD9A25A" w:rsidRPr="397DD9A6">
        <w:rPr>
          <w:rFonts w:ascii="Calibri" w:eastAsia="Calibri" w:hAnsi="Calibri" w:cs="Calibri"/>
          <w:color w:val="104735"/>
          <w:sz w:val="26"/>
          <w:szCs w:val="26"/>
        </w:rPr>
        <w:t xml:space="preserve"> is the author of several books, including </w:t>
      </w:r>
      <w:r w:rsidR="5AD9A25A" w:rsidRPr="397DD9A6">
        <w:rPr>
          <w:rFonts w:ascii="Calibri" w:eastAsia="Calibri" w:hAnsi="Calibri" w:cs="Calibri"/>
          <w:i/>
          <w:iCs/>
          <w:color w:val="104735"/>
          <w:sz w:val="26"/>
          <w:szCs w:val="26"/>
        </w:rPr>
        <w:t>So You Want to Talk about Race</w:t>
      </w:r>
      <w:r w:rsidR="5AD9A25A" w:rsidRPr="397DD9A6">
        <w:rPr>
          <w:rFonts w:ascii="Calibri" w:eastAsia="Calibri" w:hAnsi="Calibri" w:cs="Calibri"/>
          <w:color w:val="104735"/>
          <w:sz w:val="26"/>
          <w:szCs w:val="26"/>
        </w:rPr>
        <w:t xml:space="preserve">. </w:t>
      </w:r>
    </w:p>
    <w:p w14:paraId="042AE710" w14:textId="17E4C83F" w:rsidR="00A60D8C" w:rsidRDefault="00A60D8C" w:rsidP="2748D689">
      <w:pPr>
        <w:spacing w:after="0"/>
        <w:rPr>
          <w:rFonts w:ascii="Calibri" w:eastAsia="Calibri" w:hAnsi="Calibri" w:cs="Calibri"/>
          <w:color w:val="104735"/>
          <w:sz w:val="26"/>
          <w:szCs w:val="26"/>
        </w:rPr>
      </w:pPr>
    </w:p>
    <w:p w14:paraId="3EE2E9F6" w14:textId="3CFB0B4E" w:rsidR="00A60D8C" w:rsidRPr="00C07456" w:rsidRDefault="00A60D8C" w:rsidP="00A60D8C">
      <w:pPr>
        <w:spacing w:after="0"/>
        <w:ind w:left="360"/>
        <w:rPr>
          <w:sz w:val="24"/>
        </w:rPr>
      </w:pPr>
      <w:r w:rsidRPr="00C07456">
        <w:rPr>
          <w:sz w:val="24"/>
        </w:rPr>
        <w:t>“</w:t>
      </w:r>
      <w:r w:rsidR="00C07456" w:rsidRPr="00C07456">
        <w:rPr>
          <w:sz w:val="24"/>
        </w:rPr>
        <w:t>Being a white woman who loves black people, who has even given birth to black people, is still very different from living as a black person and experiencing firsthand the full force of a white society every day of your life.”</w:t>
      </w:r>
    </w:p>
    <w:p w14:paraId="11900700" w14:textId="01DA6EC9" w:rsidR="00184829" w:rsidRDefault="00184829" w:rsidP="2748D689">
      <w:pPr>
        <w:spacing w:after="0"/>
        <w:rPr>
          <w:rFonts w:ascii="Calibri" w:eastAsia="Calibri" w:hAnsi="Calibri" w:cs="Calibri"/>
          <w:color w:val="104735"/>
          <w:sz w:val="26"/>
          <w:szCs w:val="26"/>
        </w:rPr>
      </w:pPr>
    </w:p>
    <w:p w14:paraId="55C60D9D" w14:textId="525211C7" w:rsidR="007733F8" w:rsidRDefault="3CCA51BF" w:rsidP="397DD9A6">
      <w:pPr>
        <w:pStyle w:val="ListParagraph"/>
        <w:numPr>
          <w:ilvl w:val="0"/>
          <w:numId w:val="5"/>
        </w:numPr>
        <w:spacing w:after="0"/>
        <w:rPr>
          <w:rFonts w:eastAsiaTheme="minorEastAsia"/>
        </w:rPr>
      </w:pPr>
      <w:r w:rsidRPr="397DD9A6">
        <w:rPr>
          <w:rFonts w:ascii="Calibri" w:eastAsia="Calibri" w:hAnsi="Calibri" w:cs="Calibri"/>
          <w:color w:val="104735"/>
          <w:sz w:val="26"/>
          <w:szCs w:val="26"/>
        </w:rPr>
        <w:t>Currently h</w:t>
      </w:r>
      <w:r w:rsidR="176AAC77" w:rsidRPr="397DD9A6">
        <w:rPr>
          <w:rFonts w:ascii="Calibri" w:eastAsia="Calibri" w:hAnsi="Calibri" w:cs="Calibri"/>
          <w:color w:val="104735"/>
          <w:sz w:val="26"/>
          <w:szCs w:val="26"/>
        </w:rPr>
        <w:t>ousing</w:t>
      </w:r>
      <w:r w:rsidRPr="397DD9A6">
        <w:rPr>
          <w:rFonts w:ascii="Calibri" w:eastAsia="Calibri" w:hAnsi="Calibri" w:cs="Calibri"/>
          <w:color w:val="104735"/>
          <w:sz w:val="26"/>
          <w:szCs w:val="26"/>
        </w:rPr>
        <w:t xml:space="preserve"> the Department of East A</w:t>
      </w:r>
      <w:r w:rsidR="5819AD06" w:rsidRPr="397DD9A6">
        <w:rPr>
          <w:rFonts w:ascii="Calibri" w:eastAsia="Calibri" w:hAnsi="Calibri" w:cs="Calibri"/>
          <w:color w:val="104735"/>
          <w:sz w:val="26"/>
          <w:szCs w:val="26"/>
        </w:rPr>
        <w:t xml:space="preserve">sian Languages &amp; Literatures, this </w:t>
      </w:r>
      <w:r w:rsidR="59A0E911" w:rsidRPr="397DD9A6">
        <w:rPr>
          <w:rFonts w:ascii="Calibri" w:eastAsia="Calibri" w:hAnsi="Calibri" w:cs="Calibri"/>
          <w:color w:val="104735"/>
          <w:sz w:val="26"/>
          <w:szCs w:val="26"/>
        </w:rPr>
        <w:t>former residence hall</w:t>
      </w:r>
      <w:r w:rsidR="5819AD06" w:rsidRPr="397DD9A6">
        <w:rPr>
          <w:rFonts w:ascii="Calibri" w:eastAsia="Calibri" w:hAnsi="Calibri" w:cs="Calibri"/>
          <w:color w:val="104735"/>
          <w:sz w:val="26"/>
          <w:szCs w:val="26"/>
        </w:rPr>
        <w:t xml:space="preserve"> </w:t>
      </w:r>
      <w:r w:rsidR="40EF6DE9" w:rsidRPr="397DD9A6">
        <w:rPr>
          <w:rFonts w:ascii="Calibri" w:eastAsia="Calibri" w:hAnsi="Calibri" w:cs="Calibri"/>
          <w:color w:val="104735"/>
          <w:sz w:val="26"/>
          <w:szCs w:val="26"/>
        </w:rPr>
        <w:t>was home</w:t>
      </w:r>
      <w:r w:rsidR="678ED651" w:rsidRPr="397DD9A6">
        <w:rPr>
          <w:rFonts w:ascii="Calibri" w:eastAsia="Calibri" w:hAnsi="Calibri" w:cs="Calibri"/>
          <w:color w:val="104735"/>
          <w:sz w:val="26"/>
          <w:szCs w:val="26"/>
        </w:rPr>
        <w:t xml:space="preserve"> </w:t>
      </w:r>
      <w:r w:rsidR="40EF6DE9" w:rsidRPr="397DD9A6">
        <w:rPr>
          <w:rFonts w:ascii="Calibri" w:eastAsia="Calibri" w:hAnsi="Calibri" w:cs="Calibri"/>
          <w:color w:val="104735"/>
          <w:sz w:val="26"/>
          <w:szCs w:val="26"/>
        </w:rPr>
        <w:t xml:space="preserve">to </w:t>
      </w:r>
      <w:r w:rsidR="678ED651" w:rsidRPr="397DD9A6">
        <w:rPr>
          <w:rFonts w:ascii="Calibri" w:eastAsia="Calibri" w:hAnsi="Calibri" w:cs="Calibri"/>
          <w:color w:val="104735"/>
          <w:sz w:val="26"/>
          <w:szCs w:val="26"/>
        </w:rPr>
        <w:t xml:space="preserve">the first UO </w:t>
      </w:r>
      <w:r w:rsidR="54DF4547" w:rsidRPr="397DD9A6">
        <w:rPr>
          <w:rFonts w:ascii="Calibri" w:eastAsia="Calibri" w:hAnsi="Calibri" w:cs="Calibri"/>
          <w:color w:val="104735"/>
          <w:sz w:val="26"/>
          <w:szCs w:val="26"/>
        </w:rPr>
        <w:t xml:space="preserve">African American students </w:t>
      </w:r>
      <w:r w:rsidR="3030EEE6" w:rsidRPr="397DD9A6">
        <w:rPr>
          <w:rFonts w:ascii="Calibri" w:eastAsia="Calibri" w:hAnsi="Calibri" w:cs="Calibri"/>
          <w:color w:val="104735"/>
          <w:sz w:val="26"/>
          <w:szCs w:val="26"/>
        </w:rPr>
        <w:t xml:space="preserve">to live on campus </w:t>
      </w:r>
      <w:r w:rsidR="6C6770CB" w:rsidRPr="397DD9A6">
        <w:rPr>
          <w:rFonts w:ascii="Calibri" w:eastAsia="Calibri" w:hAnsi="Calibri" w:cs="Calibri"/>
          <w:color w:val="104735"/>
          <w:sz w:val="26"/>
          <w:szCs w:val="26"/>
        </w:rPr>
        <w:t>and</w:t>
      </w:r>
      <w:r w:rsidR="4099D5D8" w:rsidRPr="397DD9A6">
        <w:rPr>
          <w:rFonts w:ascii="Calibri" w:eastAsia="Calibri" w:hAnsi="Calibri" w:cs="Calibri"/>
          <w:color w:val="104735"/>
          <w:sz w:val="26"/>
          <w:szCs w:val="26"/>
        </w:rPr>
        <w:t xml:space="preserve"> </w:t>
      </w:r>
      <w:r w:rsidR="11DB9DEF" w:rsidRPr="397DD9A6">
        <w:rPr>
          <w:rFonts w:ascii="Calibri" w:eastAsia="Calibri" w:hAnsi="Calibri" w:cs="Calibri"/>
          <w:color w:val="104735"/>
          <w:sz w:val="26"/>
          <w:szCs w:val="26"/>
        </w:rPr>
        <w:t xml:space="preserve">was the workplace for the </w:t>
      </w:r>
      <w:r w:rsidR="4099D5D8" w:rsidRPr="397DD9A6">
        <w:rPr>
          <w:rFonts w:ascii="Calibri" w:eastAsia="Calibri" w:hAnsi="Calibri" w:cs="Calibri"/>
          <w:color w:val="104735"/>
          <w:sz w:val="26"/>
          <w:szCs w:val="26"/>
        </w:rPr>
        <w:t xml:space="preserve">first African American </w:t>
      </w:r>
      <w:r w:rsidR="23837B93" w:rsidRPr="397DD9A6">
        <w:rPr>
          <w:rFonts w:ascii="Calibri" w:eastAsia="Calibri" w:hAnsi="Calibri" w:cs="Calibri"/>
          <w:color w:val="104735"/>
          <w:sz w:val="26"/>
          <w:szCs w:val="26"/>
        </w:rPr>
        <w:t>employee at UO. What is the name of the building?</w:t>
      </w:r>
    </w:p>
    <w:p w14:paraId="57B0E5A7" w14:textId="5DF4D698" w:rsidR="007733F8" w:rsidRDefault="007733F8" w:rsidP="00C07456">
      <w:pPr>
        <w:spacing w:after="0"/>
        <w:ind w:left="360"/>
      </w:pPr>
    </w:p>
    <w:p w14:paraId="1C35427F" w14:textId="77777777" w:rsidR="00C07456" w:rsidRDefault="00C07456" w:rsidP="00C07456">
      <w:pPr>
        <w:spacing w:after="0"/>
        <w:ind w:left="360"/>
        <w:rPr>
          <w:sz w:val="24"/>
        </w:rPr>
      </w:pPr>
      <w:r>
        <w:rPr>
          <w:sz w:val="24"/>
        </w:rPr>
        <w:t xml:space="preserve">Friendly Hall: </w:t>
      </w:r>
    </w:p>
    <w:p w14:paraId="5B4B4B74" w14:textId="171C6D86" w:rsidR="00C07456" w:rsidRPr="005C29A4" w:rsidRDefault="0005209B" w:rsidP="00C07456">
      <w:pPr>
        <w:pStyle w:val="ListParagraph"/>
        <w:numPr>
          <w:ilvl w:val="0"/>
          <w:numId w:val="9"/>
        </w:numPr>
        <w:spacing w:after="0"/>
        <w:rPr>
          <w:sz w:val="24"/>
        </w:rPr>
      </w:pPr>
      <w:hyperlink r:id="rId19" w:history="1">
        <w:r w:rsidR="00C07456" w:rsidRPr="005C29A4">
          <w:rPr>
            <w:rStyle w:val="Hyperlink"/>
            <w:sz w:val="24"/>
          </w:rPr>
          <w:t>Friendly Hall “housed the first students of color at the UO. According to the UO Special Archives “Unbound” blog, Bobby Robinson and Charles Williams, the first African American student athletes at the UO, moved into Friendly Hall as sophomores in the fall of 1927.”</w:t>
        </w:r>
      </w:hyperlink>
    </w:p>
    <w:p w14:paraId="21AE74D1" w14:textId="021E1447" w:rsidR="00C07456" w:rsidRPr="005C29A4" w:rsidRDefault="0005209B" w:rsidP="00C07456">
      <w:pPr>
        <w:pStyle w:val="ListParagraph"/>
        <w:numPr>
          <w:ilvl w:val="0"/>
          <w:numId w:val="9"/>
        </w:numPr>
        <w:spacing w:after="0"/>
        <w:rPr>
          <w:color w:val="0563C1" w:themeColor="hyperlink"/>
          <w:sz w:val="24"/>
          <w:u w:val="single"/>
        </w:rPr>
      </w:pPr>
      <w:hyperlink r:id="rId20" w:history="1">
        <w:r w:rsidR="00C07456" w:rsidRPr="005C29A4">
          <w:rPr>
            <w:rStyle w:val="Hyperlink"/>
            <w:sz w:val="24"/>
          </w:rPr>
          <w:t>Another Eugene civil rights icon who made his mark in Friendly Hall was Wiley Griffon, the first African American employee at UO</w:t>
        </w:r>
      </w:hyperlink>
      <w:r w:rsidR="00C07456" w:rsidRPr="005C29A4">
        <w:rPr>
          <w:sz w:val="24"/>
        </w:rPr>
        <w:t xml:space="preserve">. He served as the janitor for Friendly Hall during the building’s years as a dormitory. Despite Oregon’s exclusion laws that forbade African Americans from entering or owning property in the state, Griffon found his way into Eugene as a street car driver. Once the streetcar service ended, he found his role at the university. </w:t>
      </w:r>
    </w:p>
    <w:p w14:paraId="645153F2" w14:textId="77777777" w:rsidR="00C07456" w:rsidRDefault="00C07456" w:rsidP="2748D689">
      <w:pPr>
        <w:spacing w:after="0"/>
      </w:pPr>
    </w:p>
    <w:p w14:paraId="121D3A35" w14:textId="541F6D73" w:rsidR="007733F8" w:rsidRPr="00742C04" w:rsidRDefault="0F6B6B21" w:rsidP="397DD9A6">
      <w:pPr>
        <w:pStyle w:val="ListParagraph"/>
        <w:numPr>
          <w:ilvl w:val="0"/>
          <w:numId w:val="5"/>
        </w:numPr>
        <w:spacing w:after="0"/>
        <w:rPr>
          <w:i/>
          <w:color w:val="104735"/>
          <w:sz w:val="26"/>
          <w:szCs w:val="26"/>
        </w:rPr>
      </w:pPr>
      <w:r w:rsidRPr="397DD9A6">
        <w:rPr>
          <w:rFonts w:ascii="Calibri" w:eastAsia="Calibri" w:hAnsi="Calibri" w:cs="Calibri"/>
          <w:color w:val="104735"/>
          <w:sz w:val="26"/>
          <w:szCs w:val="26"/>
        </w:rPr>
        <w:t xml:space="preserve">Name </w:t>
      </w:r>
      <w:r w:rsidR="2121155A" w:rsidRPr="397DD9A6">
        <w:rPr>
          <w:rFonts w:ascii="Calibri" w:eastAsia="Calibri" w:hAnsi="Calibri" w:cs="Calibri"/>
          <w:color w:val="104735"/>
          <w:sz w:val="26"/>
          <w:szCs w:val="26"/>
        </w:rPr>
        <w:t>one</w:t>
      </w:r>
      <w:r w:rsidRPr="397DD9A6">
        <w:rPr>
          <w:rFonts w:ascii="Calibri" w:eastAsia="Calibri" w:hAnsi="Calibri" w:cs="Calibri"/>
          <w:color w:val="104735"/>
          <w:sz w:val="26"/>
          <w:szCs w:val="26"/>
        </w:rPr>
        <w:t xml:space="preserve"> building on campus that has </w:t>
      </w:r>
      <w:r w:rsidR="0C39ADE0" w:rsidRPr="397DD9A6">
        <w:rPr>
          <w:rFonts w:ascii="Calibri" w:eastAsia="Calibri" w:hAnsi="Calibri" w:cs="Calibri"/>
          <w:color w:val="104735"/>
          <w:sz w:val="26"/>
          <w:szCs w:val="26"/>
        </w:rPr>
        <w:t xml:space="preserve">at least one </w:t>
      </w:r>
      <w:r w:rsidR="4F35E266" w:rsidRPr="397DD9A6">
        <w:rPr>
          <w:rFonts w:ascii="Calibri" w:eastAsia="Calibri" w:hAnsi="Calibri" w:cs="Calibri"/>
          <w:color w:val="104735"/>
          <w:sz w:val="26"/>
          <w:szCs w:val="26"/>
        </w:rPr>
        <w:t xml:space="preserve">baby-changing station AND </w:t>
      </w:r>
      <w:r w:rsidR="1A5476B8" w:rsidRPr="397DD9A6">
        <w:rPr>
          <w:rFonts w:ascii="Calibri" w:eastAsia="Calibri" w:hAnsi="Calibri" w:cs="Calibri"/>
          <w:color w:val="104735"/>
          <w:sz w:val="26"/>
          <w:szCs w:val="26"/>
        </w:rPr>
        <w:t xml:space="preserve">at least one </w:t>
      </w:r>
      <w:r w:rsidRPr="397DD9A6">
        <w:rPr>
          <w:rFonts w:ascii="Calibri" w:eastAsia="Calibri" w:hAnsi="Calibri" w:cs="Calibri"/>
          <w:color w:val="104735"/>
          <w:sz w:val="26"/>
          <w:szCs w:val="26"/>
        </w:rPr>
        <w:t>lactation room.</w:t>
      </w:r>
      <w:r w:rsidR="00757710">
        <w:rPr>
          <w:rFonts w:ascii="Calibri" w:eastAsia="Calibri" w:hAnsi="Calibri" w:cs="Calibri"/>
          <w:color w:val="104735"/>
          <w:sz w:val="26"/>
          <w:szCs w:val="26"/>
        </w:rPr>
        <w:t xml:space="preserve">  </w:t>
      </w:r>
      <w:r w:rsidR="00757710" w:rsidRPr="00757710">
        <w:rPr>
          <w:rFonts w:ascii="Calibri" w:eastAsia="Calibri" w:hAnsi="Calibri" w:cs="Calibri"/>
          <w:i/>
          <w:color w:val="104735"/>
          <w:sz w:val="26"/>
          <w:szCs w:val="26"/>
        </w:rPr>
        <w:t>Hint: Check out another one of those great UO Map Apps</w:t>
      </w:r>
      <w:r w:rsidR="00802B42">
        <w:rPr>
          <w:rFonts w:ascii="Calibri" w:eastAsia="Calibri" w:hAnsi="Calibri" w:cs="Calibri"/>
          <w:i/>
          <w:color w:val="104735"/>
          <w:sz w:val="26"/>
          <w:szCs w:val="26"/>
        </w:rPr>
        <w:t>.</w:t>
      </w:r>
    </w:p>
    <w:p w14:paraId="23D652AB" w14:textId="1C6262EE" w:rsidR="00742C04" w:rsidRDefault="0F6B6B21" w:rsidP="00742C04">
      <w:pPr>
        <w:spacing w:after="0"/>
        <w:ind w:left="360"/>
        <w:rPr>
          <w:rFonts w:ascii="Calibri" w:eastAsia="Calibri" w:hAnsi="Calibri" w:cs="Calibri"/>
          <w:color w:val="104735"/>
          <w:sz w:val="26"/>
          <w:szCs w:val="26"/>
        </w:rPr>
      </w:pPr>
      <w:r w:rsidRPr="397DD9A6">
        <w:rPr>
          <w:rFonts w:ascii="Calibri" w:eastAsia="Calibri" w:hAnsi="Calibri" w:cs="Calibri"/>
          <w:color w:val="104735"/>
          <w:sz w:val="26"/>
          <w:szCs w:val="26"/>
        </w:rPr>
        <w:t>B</w:t>
      </w:r>
      <w:r w:rsidR="5556A43F" w:rsidRPr="397DD9A6">
        <w:rPr>
          <w:rFonts w:ascii="Calibri" w:eastAsia="Calibri" w:hAnsi="Calibri" w:cs="Calibri"/>
          <w:color w:val="104735"/>
          <w:sz w:val="26"/>
          <w:szCs w:val="26"/>
        </w:rPr>
        <w:t>ONUS</w:t>
      </w:r>
      <w:r w:rsidRPr="397DD9A6">
        <w:rPr>
          <w:rFonts w:ascii="Calibri" w:eastAsia="Calibri" w:hAnsi="Calibri" w:cs="Calibri"/>
          <w:color w:val="104735"/>
          <w:sz w:val="26"/>
          <w:szCs w:val="26"/>
        </w:rPr>
        <w:t xml:space="preserve">: Name all </w:t>
      </w:r>
      <w:r w:rsidR="1FC75F0A" w:rsidRPr="397DD9A6">
        <w:rPr>
          <w:rFonts w:ascii="Calibri" w:eastAsia="Calibri" w:hAnsi="Calibri" w:cs="Calibri"/>
          <w:color w:val="104735"/>
          <w:sz w:val="26"/>
          <w:szCs w:val="26"/>
        </w:rPr>
        <w:t>four</w:t>
      </w:r>
      <w:r w:rsidR="54584557" w:rsidRPr="397DD9A6">
        <w:rPr>
          <w:rFonts w:ascii="Calibri" w:eastAsia="Calibri" w:hAnsi="Calibri" w:cs="Calibri"/>
          <w:color w:val="104735"/>
          <w:sz w:val="26"/>
          <w:szCs w:val="26"/>
        </w:rPr>
        <w:t xml:space="preserve"> buildings that have</w:t>
      </w:r>
      <w:r w:rsidR="270B4E0D" w:rsidRPr="397DD9A6">
        <w:rPr>
          <w:rFonts w:ascii="Calibri" w:eastAsia="Calibri" w:hAnsi="Calibri" w:cs="Calibri"/>
          <w:color w:val="104735"/>
          <w:sz w:val="26"/>
          <w:szCs w:val="26"/>
        </w:rPr>
        <w:t xml:space="preserve"> </w:t>
      </w:r>
      <w:r w:rsidR="577F1B52" w:rsidRPr="397DD9A6">
        <w:rPr>
          <w:rFonts w:ascii="Calibri" w:eastAsia="Calibri" w:hAnsi="Calibri" w:cs="Calibri"/>
          <w:i/>
          <w:iCs/>
          <w:color w:val="104735"/>
          <w:sz w:val="26"/>
          <w:szCs w:val="26"/>
        </w:rPr>
        <w:t>both</w:t>
      </w:r>
      <w:r w:rsidR="270B4E0D" w:rsidRPr="397DD9A6">
        <w:rPr>
          <w:rFonts w:ascii="Calibri" w:eastAsia="Calibri" w:hAnsi="Calibri" w:cs="Calibri"/>
          <w:i/>
          <w:iCs/>
          <w:color w:val="104735"/>
          <w:sz w:val="26"/>
          <w:szCs w:val="26"/>
        </w:rPr>
        <w:t xml:space="preserve"> </w:t>
      </w:r>
      <w:r w:rsidR="45E9DD22" w:rsidRPr="397DD9A6">
        <w:rPr>
          <w:rFonts w:ascii="Calibri" w:eastAsia="Calibri" w:hAnsi="Calibri" w:cs="Calibri"/>
          <w:color w:val="104735"/>
          <w:sz w:val="26"/>
          <w:szCs w:val="26"/>
        </w:rPr>
        <w:t xml:space="preserve">types of </w:t>
      </w:r>
      <w:r w:rsidR="54584557" w:rsidRPr="397DD9A6">
        <w:rPr>
          <w:rFonts w:ascii="Calibri" w:eastAsia="Calibri" w:hAnsi="Calibri" w:cs="Calibri"/>
          <w:color w:val="104735"/>
          <w:sz w:val="26"/>
          <w:szCs w:val="26"/>
        </w:rPr>
        <w:t>facilities.</w:t>
      </w:r>
    </w:p>
    <w:p w14:paraId="6CFFBBED" w14:textId="77777777" w:rsidR="00C3042E" w:rsidRDefault="00C3042E" w:rsidP="00742C04">
      <w:pPr>
        <w:spacing w:after="0"/>
        <w:ind w:left="360"/>
        <w:rPr>
          <w:rFonts w:ascii="Calibri" w:eastAsia="Calibri" w:hAnsi="Calibri" w:cs="Calibri"/>
          <w:sz w:val="26"/>
          <w:szCs w:val="26"/>
        </w:rPr>
      </w:pPr>
    </w:p>
    <w:p w14:paraId="057A16F6" w14:textId="434FF1E5" w:rsidR="00742C04" w:rsidRPr="005C29A4" w:rsidRDefault="00742C04" w:rsidP="00742C04">
      <w:pPr>
        <w:spacing w:after="0"/>
        <w:ind w:left="360"/>
        <w:rPr>
          <w:rFonts w:ascii="Calibri" w:eastAsia="Calibri" w:hAnsi="Calibri" w:cs="Calibri"/>
          <w:sz w:val="24"/>
          <w:szCs w:val="24"/>
        </w:rPr>
      </w:pPr>
      <w:r w:rsidRPr="005C29A4">
        <w:rPr>
          <w:rFonts w:ascii="Calibri" w:eastAsia="Calibri" w:hAnsi="Calibri" w:cs="Calibri"/>
          <w:sz w:val="24"/>
          <w:szCs w:val="24"/>
        </w:rPr>
        <w:t xml:space="preserve">Family Friendly Resources map: </w:t>
      </w:r>
      <w:hyperlink r:id="rId21" w:history="1">
        <w:r w:rsidRPr="005C29A4">
          <w:rPr>
            <w:rStyle w:val="Hyperlink"/>
            <w:rFonts w:ascii="Calibri" w:eastAsia="Calibri" w:hAnsi="Calibri" w:cs="Calibri"/>
            <w:color w:val="auto"/>
            <w:sz w:val="24"/>
            <w:szCs w:val="24"/>
          </w:rPr>
          <w:t>https://map.uoregon.edu/s/family-friendly</w:t>
        </w:r>
      </w:hyperlink>
    </w:p>
    <w:p w14:paraId="4C8F1503" w14:textId="0400FAC0" w:rsidR="00742C04" w:rsidRPr="005C29A4" w:rsidRDefault="00742C04" w:rsidP="00742C04">
      <w:pPr>
        <w:spacing w:after="0"/>
        <w:ind w:left="360"/>
        <w:rPr>
          <w:rFonts w:ascii="Calibri" w:eastAsia="Calibri" w:hAnsi="Calibri" w:cs="Calibri"/>
          <w:sz w:val="24"/>
          <w:szCs w:val="24"/>
        </w:rPr>
      </w:pPr>
      <w:r w:rsidRPr="005C29A4">
        <w:rPr>
          <w:rFonts w:ascii="Calibri" w:eastAsia="Calibri" w:hAnsi="Calibri" w:cs="Calibri"/>
          <w:sz w:val="24"/>
          <w:szCs w:val="24"/>
        </w:rPr>
        <w:t>The four buildings are: the EMU, the Knight Law Center, Lewis Integrative Science, and Oregon Hall.</w:t>
      </w:r>
    </w:p>
    <w:p w14:paraId="725245CE" w14:textId="56939249" w:rsidR="009200F2" w:rsidRDefault="00C3042E" w:rsidP="2748D689">
      <w:pPr>
        <w:spacing w:after="0"/>
        <w:rPr>
          <w:rFonts w:ascii="Calibri" w:eastAsia="Calibri" w:hAnsi="Calibri" w:cs="Calibri"/>
          <w:color w:val="104735"/>
          <w:sz w:val="26"/>
          <w:szCs w:val="26"/>
        </w:rPr>
      </w:pPr>
      <w:r>
        <w:rPr>
          <w:noProof/>
        </w:rPr>
        <w:drawing>
          <wp:anchor distT="0" distB="0" distL="114300" distR="114300" simplePos="0" relativeHeight="251659264" behindDoc="1" locked="0" layoutInCell="1" allowOverlap="1" wp14:anchorId="43440AD6" wp14:editId="564BAEB5">
            <wp:simplePos x="0" y="0"/>
            <wp:positionH relativeFrom="column">
              <wp:posOffset>5211775</wp:posOffset>
            </wp:positionH>
            <wp:positionV relativeFrom="paragraph">
              <wp:posOffset>196189</wp:posOffset>
            </wp:positionV>
            <wp:extent cx="1511300" cy="1038225"/>
            <wp:effectExtent l="0" t="0" r="0" b="9525"/>
            <wp:wrapTight wrapText="bothSides">
              <wp:wrapPolygon edited="0">
                <wp:start x="0" y="0"/>
                <wp:lineTo x="0" y="21402"/>
                <wp:lineTo x="21237" y="21402"/>
                <wp:lineTo x="2123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511300" cy="10382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4718FB89" wp14:editId="6081212A">
            <wp:simplePos x="0" y="0"/>
            <wp:positionH relativeFrom="column">
              <wp:posOffset>3271520</wp:posOffset>
            </wp:positionH>
            <wp:positionV relativeFrom="paragraph">
              <wp:posOffset>1092352</wp:posOffset>
            </wp:positionV>
            <wp:extent cx="1864995" cy="784225"/>
            <wp:effectExtent l="0" t="0" r="1905" b="0"/>
            <wp:wrapTight wrapText="bothSides">
              <wp:wrapPolygon edited="0">
                <wp:start x="0" y="0"/>
                <wp:lineTo x="0" y="20988"/>
                <wp:lineTo x="21401" y="20988"/>
                <wp:lineTo x="2140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1864995" cy="7842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B9E11AD" wp14:editId="040EC405">
            <wp:simplePos x="0" y="0"/>
            <wp:positionH relativeFrom="column">
              <wp:posOffset>3263265</wp:posOffset>
            </wp:positionH>
            <wp:positionV relativeFrom="paragraph">
              <wp:posOffset>229666</wp:posOffset>
            </wp:positionV>
            <wp:extent cx="1899920" cy="762635"/>
            <wp:effectExtent l="0" t="0" r="5080" b="0"/>
            <wp:wrapTight wrapText="bothSides">
              <wp:wrapPolygon edited="0">
                <wp:start x="0" y="0"/>
                <wp:lineTo x="0" y="21042"/>
                <wp:lineTo x="21441" y="21042"/>
                <wp:lineTo x="2144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1899920" cy="76263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DF7E382" wp14:editId="2E035311">
            <wp:simplePos x="0" y="0"/>
            <wp:positionH relativeFrom="column">
              <wp:posOffset>140335</wp:posOffset>
            </wp:positionH>
            <wp:positionV relativeFrom="paragraph">
              <wp:posOffset>201930</wp:posOffset>
            </wp:positionV>
            <wp:extent cx="3049905" cy="2748280"/>
            <wp:effectExtent l="0" t="0" r="0" b="0"/>
            <wp:wrapTight wrapText="bothSides">
              <wp:wrapPolygon edited="0">
                <wp:start x="0" y="0"/>
                <wp:lineTo x="0" y="21410"/>
                <wp:lineTo x="21452" y="21410"/>
                <wp:lineTo x="2145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3049905" cy="2748280"/>
                    </a:xfrm>
                    <a:prstGeom prst="rect">
                      <a:avLst/>
                    </a:prstGeom>
                  </pic:spPr>
                </pic:pic>
              </a:graphicData>
            </a:graphic>
            <wp14:sizeRelH relativeFrom="page">
              <wp14:pctWidth>0</wp14:pctWidth>
            </wp14:sizeRelH>
            <wp14:sizeRelV relativeFrom="page">
              <wp14:pctHeight>0</wp14:pctHeight>
            </wp14:sizeRelV>
          </wp:anchor>
        </w:drawing>
      </w:r>
    </w:p>
    <w:p w14:paraId="07E8B822" w14:textId="0A340BB5" w:rsidR="00742C04" w:rsidRDefault="00742C04" w:rsidP="2748D689">
      <w:pPr>
        <w:spacing w:after="0"/>
        <w:rPr>
          <w:rFonts w:ascii="Calibri" w:eastAsia="Calibri" w:hAnsi="Calibri" w:cs="Calibri"/>
          <w:color w:val="104735"/>
          <w:sz w:val="26"/>
          <w:szCs w:val="26"/>
        </w:rPr>
      </w:pPr>
    </w:p>
    <w:p w14:paraId="698B1A9B" w14:textId="4B899934" w:rsidR="00742C04" w:rsidRDefault="00742C04" w:rsidP="2748D689">
      <w:pPr>
        <w:spacing w:after="0"/>
        <w:rPr>
          <w:rFonts w:ascii="Calibri" w:eastAsia="Calibri" w:hAnsi="Calibri" w:cs="Calibri"/>
          <w:color w:val="104735"/>
          <w:sz w:val="26"/>
          <w:szCs w:val="26"/>
        </w:rPr>
      </w:pPr>
    </w:p>
    <w:p w14:paraId="1D9F06A5" w14:textId="0B75F783" w:rsidR="00742C04" w:rsidRDefault="00742C04" w:rsidP="2748D689">
      <w:pPr>
        <w:spacing w:after="0"/>
        <w:rPr>
          <w:rFonts w:ascii="Calibri" w:eastAsia="Calibri" w:hAnsi="Calibri" w:cs="Calibri"/>
          <w:color w:val="104735"/>
          <w:sz w:val="26"/>
          <w:szCs w:val="26"/>
        </w:rPr>
      </w:pPr>
    </w:p>
    <w:p w14:paraId="2283B79F" w14:textId="246761D6" w:rsidR="00C3042E" w:rsidRDefault="00C3042E">
      <w:pPr>
        <w:rPr>
          <w:rFonts w:ascii="Calibri" w:eastAsia="Calibri" w:hAnsi="Calibri" w:cs="Calibri"/>
          <w:color w:val="104735"/>
          <w:sz w:val="26"/>
          <w:szCs w:val="26"/>
        </w:rPr>
      </w:pPr>
      <w:r>
        <w:rPr>
          <w:noProof/>
        </w:rPr>
        <w:drawing>
          <wp:anchor distT="0" distB="0" distL="114300" distR="114300" simplePos="0" relativeHeight="251660288" behindDoc="1" locked="0" layoutInCell="1" allowOverlap="1" wp14:anchorId="029B1F82" wp14:editId="4A320FAD">
            <wp:simplePos x="0" y="0"/>
            <wp:positionH relativeFrom="column">
              <wp:posOffset>3240024</wp:posOffset>
            </wp:positionH>
            <wp:positionV relativeFrom="paragraph">
              <wp:posOffset>63856</wp:posOffset>
            </wp:positionV>
            <wp:extent cx="1835150" cy="1029335"/>
            <wp:effectExtent l="0" t="0" r="0" b="0"/>
            <wp:wrapTight wrapText="bothSides">
              <wp:wrapPolygon edited="0">
                <wp:start x="0" y="0"/>
                <wp:lineTo x="0" y="21187"/>
                <wp:lineTo x="21301" y="21187"/>
                <wp:lineTo x="2130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1835150" cy="1029335"/>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cs="Calibri"/>
          <w:color w:val="104735"/>
          <w:sz w:val="26"/>
          <w:szCs w:val="26"/>
        </w:rPr>
        <w:br w:type="page"/>
      </w:r>
    </w:p>
    <w:p w14:paraId="0996C22F" w14:textId="7213040E" w:rsidR="007733F8" w:rsidRPr="00932150" w:rsidRDefault="1B0B81E3" w:rsidP="397DD9A6">
      <w:pPr>
        <w:pStyle w:val="ListParagraph"/>
        <w:numPr>
          <w:ilvl w:val="0"/>
          <w:numId w:val="5"/>
        </w:numPr>
        <w:spacing w:after="0"/>
        <w:rPr>
          <w:color w:val="104735"/>
          <w:sz w:val="26"/>
          <w:szCs w:val="26"/>
        </w:rPr>
      </w:pPr>
      <w:r w:rsidRPr="00932150">
        <w:rPr>
          <w:rFonts w:ascii="Calibri" w:eastAsia="Calibri" w:hAnsi="Calibri" w:cs="Calibri"/>
          <w:color w:val="104735"/>
          <w:sz w:val="26"/>
          <w:szCs w:val="26"/>
        </w:rPr>
        <w:lastRenderedPageBreak/>
        <w:t>Roughly how many all-gender restrooms are on the UO campus?</w:t>
      </w:r>
    </w:p>
    <w:p w14:paraId="7F00E08D" w14:textId="16A3064F" w:rsidR="007733F8" w:rsidRPr="00932150" w:rsidRDefault="1B0B81E3" w:rsidP="397DD9A6">
      <w:pPr>
        <w:pStyle w:val="ListParagraph"/>
        <w:numPr>
          <w:ilvl w:val="1"/>
          <w:numId w:val="5"/>
        </w:numPr>
        <w:spacing w:after="0"/>
        <w:rPr>
          <w:color w:val="104735"/>
          <w:sz w:val="26"/>
          <w:szCs w:val="26"/>
        </w:rPr>
      </w:pPr>
      <w:r w:rsidRPr="00932150">
        <w:rPr>
          <w:rFonts w:ascii="Calibri" w:eastAsia="Calibri" w:hAnsi="Calibri" w:cs="Calibri"/>
          <w:color w:val="104735"/>
          <w:sz w:val="26"/>
          <w:szCs w:val="26"/>
        </w:rPr>
        <w:t>0-50</w:t>
      </w:r>
    </w:p>
    <w:p w14:paraId="0A8B386F" w14:textId="63045913" w:rsidR="007733F8" w:rsidRPr="00932150" w:rsidRDefault="1B0B81E3" w:rsidP="397DD9A6">
      <w:pPr>
        <w:pStyle w:val="ListParagraph"/>
        <w:numPr>
          <w:ilvl w:val="1"/>
          <w:numId w:val="5"/>
        </w:numPr>
        <w:spacing w:after="0"/>
        <w:rPr>
          <w:color w:val="104735"/>
          <w:sz w:val="26"/>
          <w:szCs w:val="26"/>
        </w:rPr>
      </w:pPr>
      <w:r w:rsidRPr="00932150">
        <w:rPr>
          <w:rFonts w:ascii="Calibri" w:eastAsia="Calibri" w:hAnsi="Calibri" w:cs="Calibri"/>
          <w:color w:val="104735"/>
          <w:sz w:val="26"/>
          <w:szCs w:val="26"/>
        </w:rPr>
        <w:t>50-100</w:t>
      </w:r>
    </w:p>
    <w:p w14:paraId="7E8C5CAE" w14:textId="27A89C3D" w:rsidR="007733F8" w:rsidRPr="00932150" w:rsidRDefault="1B0B81E3" w:rsidP="397DD9A6">
      <w:pPr>
        <w:pStyle w:val="ListParagraph"/>
        <w:numPr>
          <w:ilvl w:val="1"/>
          <w:numId w:val="5"/>
        </w:numPr>
        <w:spacing w:after="0"/>
        <w:rPr>
          <w:color w:val="104735"/>
          <w:sz w:val="26"/>
          <w:szCs w:val="26"/>
        </w:rPr>
      </w:pPr>
      <w:r w:rsidRPr="00932150">
        <w:rPr>
          <w:rFonts w:ascii="Calibri" w:eastAsia="Calibri" w:hAnsi="Calibri" w:cs="Calibri"/>
          <w:color w:val="104735"/>
          <w:sz w:val="26"/>
          <w:szCs w:val="26"/>
        </w:rPr>
        <w:t>100-150</w:t>
      </w:r>
    </w:p>
    <w:p w14:paraId="6C41948F" w14:textId="6B928F30" w:rsidR="007733F8" w:rsidRPr="005C29A4" w:rsidRDefault="1B0B81E3" w:rsidP="397DD9A6">
      <w:pPr>
        <w:pStyle w:val="ListParagraph"/>
        <w:numPr>
          <w:ilvl w:val="1"/>
          <w:numId w:val="5"/>
        </w:numPr>
        <w:spacing w:after="0"/>
        <w:rPr>
          <w:b/>
          <w:color w:val="104735"/>
          <w:sz w:val="26"/>
          <w:szCs w:val="26"/>
        </w:rPr>
      </w:pPr>
      <w:r w:rsidRPr="005C29A4">
        <w:rPr>
          <w:rFonts w:ascii="Calibri" w:eastAsia="Calibri" w:hAnsi="Calibri" w:cs="Calibri"/>
          <w:b/>
          <w:color w:val="104735"/>
          <w:sz w:val="26"/>
          <w:szCs w:val="26"/>
        </w:rPr>
        <w:t>150-200</w:t>
      </w:r>
    </w:p>
    <w:p w14:paraId="290051B4" w14:textId="57F178F2" w:rsidR="00184829" w:rsidRPr="005C29A4" w:rsidRDefault="00184829" w:rsidP="2748D689">
      <w:pPr>
        <w:spacing w:after="0"/>
        <w:rPr>
          <w:rFonts w:ascii="Calibri" w:eastAsia="Calibri" w:hAnsi="Calibri" w:cs="Calibri"/>
          <w:sz w:val="24"/>
          <w:szCs w:val="26"/>
        </w:rPr>
      </w:pPr>
    </w:p>
    <w:p w14:paraId="65B9B84C" w14:textId="2C14FDE5" w:rsidR="005C29A4" w:rsidRPr="005C29A4" w:rsidRDefault="005C29A4" w:rsidP="2748D689">
      <w:pPr>
        <w:spacing w:after="0"/>
        <w:rPr>
          <w:rFonts w:ascii="Calibri" w:eastAsia="Calibri" w:hAnsi="Calibri" w:cs="Calibri"/>
          <w:color w:val="104735"/>
          <w:sz w:val="24"/>
          <w:szCs w:val="24"/>
        </w:rPr>
      </w:pPr>
      <w:r w:rsidRPr="005C29A4">
        <w:rPr>
          <w:rFonts w:ascii="Calibri" w:eastAsia="Calibri" w:hAnsi="Calibri" w:cs="Calibri"/>
          <w:sz w:val="24"/>
          <w:szCs w:val="26"/>
        </w:rPr>
        <w:t>Use the All-Gender Restrooms UO Map App</w:t>
      </w:r>
      <w:r>
        <w:rPr>
          <w:rFonts w:ascii="Calibri" w:eastAsia="Calibri" w:hAnsi="Calibri" w:cs="Calibri"/>
          <w:sz w:val="24"/>
          <w:szCs w:val="26"/>
        </w:rPr>
        <w:t xml:space="preserve"> to find out</w:t>
      </w:r>
      <w:r w:rsidRPr="005C29A4">
        <w:rPr>
          <w:rFonts w:ascii="Calibri" w:eastAsia="Calibri" w:hAnsi="Calibri" w:cs="Calibri"/>
          <w:sz w:val="24"/>
          <w:szCs w:val="24"/>
        </w:rPr>
        <w:t xml:space="preserve">: </w:t>
      </w:r>
      <w:hyperlink r:id="rId27" w:history="1">
        <w:r w:rsidRPr="005C29A4">
          <w:rPr>
            <w:rStyle w:val="Hyperlink"/>
            <w:rFonts w:ascii="Calibri" w:eastAsia="Calibri" w:hAnsi="Calibri" w:cs="Calibri"/>
            <w:sz w:val="24"/>
            <w:szCs w:val="24"/>
          </w:rPr>
          <w:t>https://map.uoregon.edu/all-gender-restrooms</w:t>
        </w:r>
      </w:hyperlink>
    </w:p>
    <w:p w14:paraId="6433F918" w14:textId="4F69AB67" w:rsidR="005C29A4" w:rsidRDefault="005C29A4" w:rsidP="2748D689">
      <w:pPr>
        <w:spacing w:after="0"/>
        <w:rPr>
          <w:rFonts w:ascii="Calibri" w:eastAsia="Calibri" w:hAnsi="Calibri" w:cs="Calibri"/>
          <w:color w:val="104735"/>
          <w:sz w:val="26"/>
          <w:szCs w:val="26"/>
        </w:rPr>
      </w:pPr>
      <w:r>
        <w:rPr>
          <w:noProof/>
        </w:rPr>
        <w:drawing>
          <wp:inline distT="0" distB="0" distL="0" distR="0" wp14:anchorId="36A9D0BE" wp14:editId="22779FB5">
            <wp:extent cx="6515100" cy="34537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515100" cy="3453765"/>
                    </a:xfrm>
                    <a:prstGeom prst="rect">
                      <a:avLst/>
                    </a:prstGeom>
                  </pic:spPr>
                </pic:pic>
              </a:graphicData>
            </a:graphic>
          </wp:inline>
        </w:drawing>
      </w:r>
    </w:p>
    <w:p w14:paraId="23E17658" w14:textId="77777777" w:rsidR="005C29A4" w:rsidRDefault="005C29A4" w:rsidP="2748D689">
      <w:pPr>
        <w:spacing w:after="0"/>
        <w:rPr>
          <w:rFonts w:ascii="Calibri" w:eastAsia="Calibri" w:hAnsi="Calibri" w:cs="Calibri"/>
          <w:color w:val="104735"/>
          <w:sz w:val="26"/>
          <w:szCs w:val="26"/>
        </w:rPr>
      </w:pPr>
    </w:p>
    <w:p w14:paraId="06C9DAF9" w14:textId="7D0C2020" w:rsidR="007733F8" w:rsidRDefault="1B0B81E3" w:rsidP="2748D689">
      <w:pPr>
        <w:spacing w:after="0"/>
        <w:rPr>
          <w:rFonts w:ascii="Calibri" w:eastAsia="Calibri" w:hAnsi="Calibri" w:cs="Calibri"/>
          <w:color w:val="104735"/>
          <w:sz w:val="26"/>
          <w:szCs w:val="26"/>
        </w:rPr>
      </w:pPr>
      <w:r w:rsidRPr="2748D689">
        <w:rPr>
          <w:rFonts w:ascii="Calibri" w:eastAsia="Calibri" w:hAnsi="Calibri" w:cs="Calibri"/>
          <w:color w:val="104735"/>
          <w:sz w:val="26"/>
          <w:szCs w:val="26"/>
        </w:rPr>
        <w:t xml:space="preserve">BONUS: Exactly how many </w:t>
      </w:r>
      <w:r w:rsidR="00E06576">
        <w:rPr>
          <w:rFonts w:ascii="Calibri" w:eastAsia="Calibri" w:hAnsi="Calibri" w:cs="Calibri"/>
          <w:color w:val="104735"/>
          <w:sz w:val="26"/>
          <w:szCs w:val="26"/>
        </w:rPr>
        <w:t xml:space="preserve">all-gender restrooms </w:t>
      </w:r>
      <w:r w:rsidRPr="2748D689">
        <w:rPr>
          <w:rFonts w:ascii="Calibri" w:eastAsia="Calibri" w:hAnsi="Calibri" w:cs="Calibri"/>
          <w:color w:val="104735"/>
          <w:sz w:val="26"/>
          <w:szCs w:val="26"/>
        </w:rPr>
        <w:t>are there and which building houses the most?</w:t>
      </w:r>
      <w:r w:rsidR="0F4781F5" w:rsidRPr="2748D689">
        <w:rPr>
          <w:rFonts w:ascii="Calibri" w:eastAsia="Calibri" w:hAnsi="Calibri" w:cs="Calibri"/>
          <w:color w:val="104735"/>
          <w:sz w:val="26"/>
          <w:szCs w:val="26"/>
        </w:rPr>
        <w:t xml:space="preserve"> </w:t>
      </w:r>
    </w:p>
    <w:p w14:paraId="531419CD" w14:textId="43C1DD35" w:rsidR="007733F8" w:rsidRDefault="007733F8" w:rsidP="2748D689">
      <w:pPr>
        <w:spacing w:after="0"/>
        <w:rPr>
          <w:rFonts w:ascii="Calibri" w:eastAsia="Calibri" w:hAnsi="Calibri" w:cs="Calibri"/>
          <w:color w:val="104735"/>
          <w:sz w:val="26"/>
          <w:szCs w:val="26"/>
        </w:rPr>
      </w:pPr>
    </w:p>
    <w:p w14:paraId="66373B57" w14:textId="06C57D97" w:rsidR="005C29A4" w:rsidRDefault="005C29A4" w:rsidP="2748D689">
      <w:pPr>
        <w:spacing w:after="0"/>
        <w:rPr>
          <w:rFonts w:ascii="Calibri" w:eastAsia="Calibri" w:hAnsi="Calibri" w:cs="Calibri"/>
          <w:sz w:val="24"/>
          <w:szCs w:val="24"/>
        </w:rPr>
      </w:pPr>
      <w:r w:rsidRPr="005C29A4">
        <w:rPr>
          <w:rFonts w:ascii="Calibri" w:eastAsia="Calibri" w:hAnsi="Calibri" w:cs="Calibri"/>
          <w:sz w:val="24"/>
          <w:szCs w:val="24"/>
        </w:rPr>
        <w:t>According to the experts at the UO Campus Geographic Information Services (GIS) office/Location Innovation Lab, there are 186 all-gender restrooms on campus.</w:t>
      </w:r>
      <w:r>
        <w:rPr>
          <w:rFonts w:ascii="Calibri" w:eastAsia="Calibri" w:hAnsi="Calibri" w:cs="Calibri"/>
          <w:sz w:val="24"/>
          <w:szCs w:val="24"/>
        </w:rPr>
        <w:t xml:space="preserve"> The map shows that Straub has the most with 16.</w:t>
      </w:r>
    </w:p>
    <w:p w14:paraId="616FB1B7" w14:textId="77777777" w:rsidR="005C29A4" w:rsidRPr="005C29A4" w:rsidRDefault="005C29A4" w:rsidP="2748D689">
      <w:pPr>
        <w:spacing w:after="0"/>
        <w:rPr>
          <w:rFonts w:ascii="Calibri" w:eastAsia="Calibri" w:hAnsi="Calibri" w:cs="Calibri"/>
          <w:sz w:val="24"/>
          <w:szCs w:val="24"/>
        </w:rPr>
      </w:pPr>
    </w:p>
    <w:p w14:paraId="472BC348" w14:textId="0FBE66FA" w:rsidR="00184829" w:rsidRPr="00757710" w:rsidRDefault="00184829" w:rsidP="00184829">
      <w:pPr>
        <w:pStyle w:val="ListParagraph"/>
        <w:numPr>
          <w:ilvl w:val="0"/>
          <w:numId w:val="5"/>
        </w:numPr>
        <w:spacing w:after="0"/>
        <w:rPr>
          <w:rFonts w:eastAsiaTheme="minorEastAsia"/>
          <w:color w:val="104735"/>
          <w:sz w:val="26"/>
          <w:szCs w:val="26"/>
        </w:rPr>
      </w:pPr>
      <w:r w:rsidRPr="397DD9A6">
        <w:rPr>
          <w:rFonts w:ascii="Calibri" w:eastAsia="Calibri" w:hAnsi="Calibri" w:cs="Calibri"/>
          <w:color w:val="104735"/>
          <w:sz w:val="26"/>
          <w:szCs w:val="26"/>
        </w:rPr>
        <w:t xml:space="preserve">Name one employee that has been spotlighted on the VPFA website. </w:t>
      </w:r>
    </w:p>
    <w:p w14:paraId="16814E2E" w14:textId="3AD60371" w:rsidR="00757710" w:rsidRPr="005C29A4" w:rsidRDefault="00757710" w:rsidP="00757710">
      <w:pPr>
        <w:spacing w:after="0"/>
        <w:rPr>
          <w:rFonts w:eastAsiaTheme="minorEastAsia"/>
          <w:color w:val="104735"/>
          <w:sz w:val="24"/>
          <w:szCs w:val="26"/>
        </w:rPr>
      </w:pPr>
    </w:p>
    <w:p w14:paraId="3F4ECE95" w14:textId="29052C12" w:rsidR="005C29A4" w:rsidRPr="005C29A4" w:rsidRDefault="005C29A4" w:rsidP="00757710">
      <w:pPr>
        <w:spacing w:after="0"/>
        <w:rPr>
          <w:rFonts w:eastAsiaTheme="minorEastAsia"/>
          <w:color w:val="104735"/>
          <w:sz w:val="24"/>
          <w:szCs w:val="26"/>
        </w:rPr>
      </w:pPr>
      <w:r w:rsidRPr="005C29A4">
        <w:rPr>
          <w:rFonts w:eastAsiaTheme="minorEastAsia"/>
          <w:sz w:val="24"/>
          <w:szCs w:val="26"/>
        </w:rPr>
        <w:t>VPFA employee spotlights are listed online here</w:t>
      </w:r>
      <w:r w:rsidRPr="005C29A4">
        <w:rPr>
          <w:rFonts w:eastAsiaTheme="minorEastAsia"/>
          <w:color w:val="104735"/>
          <w:sz w:val="24"/>
          <w:szCs w:val="26"/>
        </w:rPr>
        <w:t xml:space="preserve">: </w:t>
      </w:r>
      <w:hyperlink r:id="rId29" w:history="1">
        <w:r w:rsidRPr="005C29A4">
          <w:rPr>
            <w:rStyle w:val="Hyperlink"/>
            <w:rFonts w:eastAsiaTheme="minorEastAsia"/>
            <w:sz w:val="24"/>
            <w:szCs w:val="26"/>
          </w:rPr>
          <w:t>https://vpfa.uoregon.edu/vpfa-employee-spotlight</w:t>
        </w:r>
      </w:hyperlink>
    </w:p>
    <w:p w14:paraId="7AAC84C1" w14:textId="77777777" w:rsidR="005C29A4" w:rsidRPr="00757710" w:rsidRDefault="005C29A4" w:rsidP="00757710">
      <w:pPr>
        <w:spacing w:after="0"/>
        <w:rPr>
          <w:rFonts w:eastAsiaTheme="minorEastAsia"/>
          <w:color w:val="104735"/>
          <w:sz w:val="26"/>
          <w:szCs w:val="26"/>
        </w:rPr>
      </w:pPr>
    </w:p>
    <w:p w14:paraId="74EF8C60" w14:textId="53455DB3" w:rsidR="00184829" w:rsidRDefault="00184829" w:rsidP="00184829">
      <w:pPr>
        <w:spacing w:after="0"/>
        <w:ind w:firstLine="360"/>
        <w:rPr>
          <w:rFonts w:ascii="Calibri" w:eastAsia="Calibri" w:hAnsi="Calibri" w:cs="Calibri"/>
          <w:color w:val="104735"/>
          <w:sz w:val="26"/>
          <w:szCs w:val="26"/>
        </w:rPr>
      </w:pPr>
      <w:r w:rsidRPr="397DD9A6">
        <w:rPr>
          <w:rFonts w:ascii="Calibri" w:eastAsia="Calibri" w:hAnsi="Calibri" w:cs="Calibri"/>
          <w:color w:val="104735"/>
          <w:sz w:val="26"/>
          <w:szCs w:val="26"/>
        </w:rPr>
        <w:t>BONUS: What interesting tidbit did you learn about this employee?</w:t>
      </w:r>
    </w:p>
    <w:p w14:paraId="28E58BEC" w14:textId="4EE118FD" w:rsidR="005C29A4" w:rsidRPr="005C29A4" w:rsidRDefault="005C29A4" w:rsidP="005C29A4">
      <w:pPr>
        <w:spacing w:after="0"/>
        <w:ind w:firstLine="360"/>
        <w:rPr>
          <w:rFonts w:ascii="Calibri" w:eastAsia="Calibri" w:hAnsi="Calibri" w:cs="Calibri"/>
          <w:sz w:val="24"/>
          <w:szCs w:val="26"/>
        </w:rPr>
      </w:pPr>
      <w:r w:rsidRPr="005C29A4">
        <w:rPr>
          <w:rFonts w:ascii="Calibri" w:eastAsia="Calibri" w:hAnsi="Calibri" w:cs="Calibri"/>
          <w:sz w:val="24"/>
          <w:szCs w:val="26"/>
        </w:rPr>
        <w:t>This will depend which</w:t>
      </w:r>
      <w:r>
        <w:rPr>
          <w:rFonts w:ascii="Calibri" w:eastAsia="Calibri" w:hAnsi="Calibri" w:cs="Calibri"/>
          <w:sz w:val="24"/>
          <w:szCs w:val="26"/>
        </w:rPr>
        <w:t xml:space="preserve"> of the 40+</w:t>
      </w:r>
      <w:r w:rsidRPr="005C29A4">
        <w:rPr>
          <w:rFonts w:ascii="Calibri" w:eastAsia="Calibri" w:hAnsi="Calibri" w:cs="Calibri"/>
          <w:sz w:val="24"/>
          <w:szCs w:val="26"/>
        </w:rPr>
        <w:t xml:space="preserve"> employee</w:t>
      </w:r>
      <w:r>
        <w:rPr>
          <w:rFonts w:ascii="Calibri" w:eastAsia="Calibri" w:hAnsi="Calibri" w:cs="Calibri"/>
          <w:sz w:val="24"/>
          <w:szCs w:val="26"/>
        </w:rPr>
        <w:t>s</w:t>
      </w:r>
      <w:r w:rsidRPr="005C29A4">
        <w:rPr>
          <w:rFonts w:ascii="Calibri" w:eastAsia="Calibri" w:hAnsi="Calibri" w:cs="Calibri"/>
          <w:sz w:val="24"/>
          <w:szCs w:val="26"/>
        </w:rPr>
        <w:t xml:space="preserve"> you read about.</w:t>
      </w:r>
    </w:p>
    <w:p w14:paraId="5385A2A5" w14:textId="77777777" w:rsidR="005C29A4" w:rsidRDefault="005C29A4" w:rsidP="005C29A4">
      <w:pPr>
        <w:spacing w:after="0"/>
        <w:rPr>
          <w:rFonts w:ascii="Calibri" w:eastAsia="Calibri" w:hAnsi="Calibri" w:cs="Calibri"/>
          <w:color w:val="104735"/>
          <w:sz w:val="26"/>
          <w:szCs w:val="26"/>
        </w:rPr>
      </w:pPr>
    </w:p>
    <w:p w14:paraId="42C6B01B" w14:textId="1E68C4F8" w:rsidR="00184829" w:rsidRPr="00184829" w:rsidRDefault="00184829" w:rsidP="00184829">
      <w:pPr>
        <w:pStyle w:val="ListParagraph"/>
        <w:numPr>
          <w:ilvl w:val="0"/>
          <w:numId w:val="5"/>
        </w:numPr>
        <w:spacing w:after="0"/>
        <w:rPr>
          <w:rFonts w:eastAsiaTheme="minorEastAsia"/>
          <w:color w:val="104735"/>
          <w:sz w:val="26"/>
          <w:szCs w:val="26"/>
        </w:rPr>
      </w:pPr>
      <w:r w:rsidRPr="397DD9A6">
        <w:rPr>
          <w:rFonts w:ascii="Calibri" w:eastAsia="Calibri" w:hAnsi="Calibri" w:cs="Calibri"/>
          <w:color w:val="104735"/>
          <w:sz w:val="26"/>
          <w:szCs w:val="26"/>
        </w:rPr>
        <w:t>This song, known as the Black National Anthem, is performed at the UO’s annual Martin Luther King, Jr. Day celebration hosted by the Division of Equity and Inclusion. What is the song’s proper name?</w:t>
      </w:r>
    </w:p>
    <w:p w14:paraId="3459201B" w14:textId="333CD4E9" w:rsidR="00184829" w:rsidRDefault="005C29A4" w:rsidP="00184829">
      <w:pPr>
        <w:spacing w:after="0"/>
        <w:rPr>
          <w:rFonts w:eastAsiaTheme="minorEastAsia"/>
          <w:sz w:val="24"/>
          <w:szCs w:val="24"/>
        </w:rPr>
      </w:pPr>
      <w:r w:rsidRPr="005C29A4">
        <w:rPr>
          <w:rFonts w:eastAsiaTheme="minorEastAsia"/>
          <w:sz w:val="24"/>
          <w:szCs w:val="24"/>
        </w:rPr>
        <w:t>Lift every voice and sing</w:t>
      </w:r>
    </w:p>
    <w:p w14:paraId="3FC0CB1B" w14:textId="5FB0E43A" w:rsidR="005C29A4" w:rsidRPr="005C29A4" w:rsidRDefault="005C29A4" w:rsidP="00184829">
      <w:pPr>
        <w:spacing w:after="0"/>
        <w:rPr>
          <w:rFonts w:eastAsiaTheme="minorEastAsia"/>
          <w:sz w:val="24"/>
          <w:szCs w:val="24"/>
        </w:rPr>
      </w:pPr>
      <w:r>
        <w:rPr>
          <w:rFonts w:eastAsiaTheme="minorEastAsia"/>
          <w:sz w:val="24"/>
          <w:szCs w:val="24"/>
        </w:rPr>
        <w:t xml:space="preserve">The 2021 MLK Jr. Commemoration took place online; listen to the Black National Anthem at the 5-minute mark: </w:t>
      </w:r>
      <w:hyperlink r:id="rId30" w:history="1">
        <w:r w:rsidRPr="008B1FB2">
          <w:rPr>
            <w:rStyle w:val="Hyperlink"/>
            <w:rFonts w:eastAsiaTheme="minorEastAsia"/>
            <w:sz w:val="24"/>
            <w:szCs w:val="24"/>
          </w:rPr>
          <w:t>https://www.youtube.com/watch?v=yy9JlB5Zba0&amp;t=5s</w:t>
        </w:r>
      </w:hyperlink>
      <w:r>
        <w:rPr>
          <w:rFonts w:eastAsiaTheme="minorEastAsia"/>
          <w:sz w:val="24"/>
          <w:szCs w:val="24"/>
        </w:rPr>
        <w:t xml:space="preserve"> </w:t>
      </w:r>
    </w:p>
    <w:p w14:paraId="608C532B" w14:textId="77777777" w:rsidR="00184829" w:rsidRPr="00184829" w:rsidRDefault="00184829" w:rsidP="00184829">
      <w:pPr>
        <w:spacing w:after="0"/>
        <w:rPr>
          <w:rFonts w:eastAsiaTheme="minorEastAsia"/>
          <w:color w:val="104735"/>
          <w:sz w:val="26"/>
          <w:szCs w:val="26"/>
        </w:rPr>
      </w:pPr>
    </w:p>
    <w:p w14:paraId="249318F3" w14:textId="79C03922" w:rsidR="009200F2" w:rsidRPr="00167E96" w:rsidRDefault="166B6EFF" w:rsidP="397DD9A6">
      <w:pPr>
        <w:pStyle w:val="ListParagraph"/>
        <w:numPr>
          <w:ilvl w:val="0"/>
          <w:numId w:val="5"/>
        </w:numPr>
        <w:spacing w:after="0"/>
        <w:rPr>
          <w:rFonts w:eastAsiaTheme="minorEastAsia"/>
          <w:color w:val="104735"/>
          <w:sz w:val="26"/>
          <w:szCs w:val="26"/>
        </w:rPr>
      </w:pPr>
      <w:r w:rsidRPr="397DD9A6">
        <w:rPr>
          <w:rFonts w:ascii="Calibri" w:eastAsia="Calibri" w:hAnsi="Calibri" w:cs="Calibri"/>
          <w:color w:val="104735"/>
          <w:sz w:val="26"/>
          <w:szCs w:val="26"/>
        </w:rPr>
        <w:t xml:space="preserve">Which </w:t>
      </w:r>
      <w:r w:rsidR="4A4E2505" w:rsidRPr="397DD9A6">
        <w:rPr>
          <w:rFonts w:ascii="Calibri" w:eastAsia="Calibri" w:hAnsi="Calibri" w:cs="Calibri"/>
          <w:color w:val="104735"/>
          <w:sz w:val="26"/>
          <w:szCs w:val="26"/>
        </w:rPr>
        <w:t xml:space="preserve">UO </w:t>
      </w:r>
      <w:r w:rsidRPr="397DD9A6">
        <w:rPr>
          <w:rFonts w:ascii="Calibri" w:eastAsia="Calibri" w:hAnsi="Calibri" w:cs="Calibri"/>
          <w:color w:val="104735"/>
          <w:sz w:val="26"/>
          <w:szCs w:val="26"/>
        </w:rPr>
        <w:t xml:space="preserve">building </w:t>
      </w:r>
      <w:r w:rsidR="7FA642CC" w:rsidRPr="397DD9A6">
        <w:rPr>
          <w:rFonts w:ascii="Calibri" w:eastAsia="Calibri" w:hAnsi="Calibri" w:cs="Calibri"/>
          <w:color w:val="104735"/>
          <w:sz w:val="26"/>
          <w:szCs w:val="26"/>
        </w:rPr>
        <w:t>that was named and dedicated in 2019 to a well-known UO alumna and civil rights activist</w:t>
      </w:r>
      <w:r w:rsidR="43CC59C0" w:rsidRPr="397DD9A6">
        <w:rPr>
          <w:rFonts w:ascii="Calibri" w:eastAsia="Calibri" w:hAnsi="Calibri" w:cs="Calibri"/>
          <w:color w:val="104735"/>
          <w:sz w:val="26"/>
          <w:szCs w:val="26"/>
        </w:rPr>
        <w:t xml:space="preserve">, </w:t>
      </w:r>
      <w:r w:rsidRPr="397DD9A6">
        <w:rPr>
          <w:rFonts w:ascii="Calibri" w:eastAsia="Calibri" w:hAnsi="Calibri" w:cs="Calibri"/>
          <w:color w:val="104735"/>
          <w:sz w:val="26"/>
          <w:szCs w:val="26"/>
        </w:rPr>
        <w:t>features a large “front porch” incorporated into the building’s design as a representation of its cultural significance?</w:t>
      </w:r>
    </w:p>
    <w:p w14:paraId="5E5CBB32" w14:textId="73435F10" w:rsidR="00167E96" w:rsidRDefault="00167E96" w:rsidP="00167E96">
      <w:pPr>
        <w:spacing w:after="0"/>
        <w:rPr>
          <w:rFonts w:eastAsiaTheme="minorEastAsia"/>
          <w:color w:val="104735"/>
          <w:sz w:val="26"/>
          <w:szCs w:val="26"/>
        </w:rPr>
      </w:pPr>
    </w:p>
    <w:p w14:paraId="7AA2DD8C" w14:textId="79ABCFFC" w:rsidR="00167E96" w:rsidRDefault="00167E96" w:rsidP="00167E96">
      <w:pPr>
        <w:spacing w:after="0"/>
        <w:ind w:firstLine="360"/>
        <w:rPr>
          <w:rFonts w:eastAsiaTheme="minorEastAsia"/>
          <w:sz w:val="24"/>
          <w:szCs w:val="26"/>
        </w:rPr>
      </w:pPr>
      <w:r>
        <w:rPr>
          <w:rFonts w:eastAsiaTheme="minorEastAsia"/>
          <w:sz w:val="24"/>
          <w:szCs w:val="26"/>
        </w:rPr>
        <w:t xml:space="preserve">The </w:t>
      </w:r>
      <w:proofErr w:type="spellStart"/>
      <w:r w:rsidRPr="00167E96">
        <w:rPr>
          <w:rFonts w:eastAsiaTheme="minorEastAsia"/>
          <w:sz w:val="24"/>
          <w:szCs w:val="26"/>
        </w:rPr>
        <w:t>Lyllye</w:t>
      </w:r>
      <w:proofErr w:type="spellEnd"/>
      <w:r w:rsidRPr="00167E96">
        <w:rPr>
          <w:rFonts w:eastAsiaTheme="minorEastAsia"/>
          <w:sz w:val="24"/>
          <w:szCs w:val="26"/>
        </w:rPr>
        <w:t xml:space="preserve"> Reynolds-Parker Black Cultural Center</w:t>
      </w:r>
      <w:r>
        <w:rPr>
          <w:rFonts w:eastAsiaTheme="minorEastAsia"/>
          <w:sz w:val="24"/>
          <w:szCs w:val="26"/>
        </w:rPr>
        <w:t xml:space="preserve">: </w:t>
      </w:r>
      <w:hyperlink r:id="rId31" w:history="1">
        <w:r w:rsidRPr="008B1FB2">
          <w:rPr>
            <w:rStyle w:val="Hyperlink"/>
            <w:rFonts w:eastAsiaTheme="minorEastAsia"/>
            <w:sz w:val="24"/>
            <w:szCs w:val="26"/>
          </w:rPr>
          <w:t>https://dos.uoregon.edu/bcc</w:t>
        </w:r>
      </w:hyperlink>
      <w:r>
        <w:rPr>
          <w:rFonts w:eastAsiaTheme="minorEastAsia"/>
          <w:sz w:val="24"/>
          <w:szCs w:val="26"/>
        </w:rPr>
        <w:t xml:space="preserve"> </w:t>
      </w:r>
    </w:p>
    <w:p w14:paraId="16A012DD" w14:textId="77777777" w:rsidR="00167E96" w:rsidRPr="00167E96" w:rsidRDefault="00167E96" w:rsidP="00167E96">
      <w:pPr>
        <w:spacing w:after="0"/>
        <w:ind w:firstLine="360"/>
        <w:rPr>
          <w:rFonts w:eastAsiaTheme="minorEastAsia"/>
          <w:sz w:val="24"/>
          <w:szCs w:val="26"/>
        </w:rPr>
      </w:pPr>
    </w:p>
    <w:p w14:paraId="258ACD8C" w14:textId="43AF8012" w:rsidR="009200F2" w:rsidRDefault="51EDB460" w:rsidP="00184829">
      <w:pPr>
        <w:pStyle w:val="ListParagraph"/>
        <w:spacing w:after="0"/>
        <w:ind w:left="360"/>
        <w:rPr>
          <w:rFonts w:ascii="Calibri" w:eastAsia="Calibri" w:hAnsi="Calibri" w:cs="Calibri"/>
          <w:color w:val="104735"/>
          <w:sz w:val="26"/>
          <w:szCs w:val="26"/>
        </w:rPr>
      </w:pPr>
      <w:r w:rsidRPr="009200F2">
        <w:rPr>
          <w:rFonts w:ascii="Calibri" w:eastAsia="Calibri" w:hAnsi="Calibri" w:cs="Calibri"/>
          <w:color w:val="104735"/>
          <w:sz w:val="26"/>
          <w:szCs w:val="26"/>
        </w:rPr>
        <w:t>BONUS: Wh</w:t>
      </w:r>
      <w:r w:rsidR="3FC25578" w:rsidRPr="009200F2">
        <w:rPr>
          <w:rFonts w:ascii="Calibri" w:eastAsia="Calibri" w:hAnsi="Calibri" w:cs="Calibri"/>
          <w:color w:val="104735"/>
          <w:sz w:val="26"/>
          <w:szCs w:val="26"/>
        </w:rPr>
        <w:t xml:space="preserve">o is the building’s namesake </w:t>
      </w:r>
      <w:r w:rsidRPr="009200F2">
        <w:rPr>
          <w:rFonts w:ascii="Calibri" w:eastAsia="Calibri" w:hAnsi="Calibri" w:cs="Calibri"/>
          <w:color w:val="104735"/>
          <w:sz w:val="26"/>
          <w:szCs w:val="26"/>
        </w:rPr>
        <w:t>and what role did she play on campus?</w:t>
      </w:r>
      <w:r w:rsidR="05358DBC" w:rsidRPr="2748D689">
        <w:rPr>
          <w:rFonts w:ascii="Calibri" w:eastAsia="Calibri" w:hAnsi="Calibri" w:cs="Calibri"/>
          <w:color w:val="104735"/>
          <w:sz w:val="26"/>
          <w:szCs w:val="26"/>
        </w:rPr>
        <w:t xml:space="preserve"> </w:t>
      </w:r>
    </w:p>
    <w:p w14:paraId="3ED108DB" w14:textId="7FD21D9A" w:rsidR="00184829" w:rsidRDefault="00184829" w:rsidP="00184829">
      <w:pPr>
        <w:pStyle w:val="ListParagraph"/>
        <w:spacing w:after="0"/>
        <w:ind w:left="360"/>
        <w:rPr>
          <w:rFonts w:ascii="Calibri" w:eastAsia="Calibri" w:hAnsi="Calibri" w:cs="Calibri"/>
          <w:color w:val="104735"/>
          <w:sz w:val="26"/>
          <w:szCs w:val="26"/>
        </w:rPr>
      </w:pPr>
    </w:p>
    <w:p w14:paraId="3AC69AC0" w14:textId="7E987145" w:rsidR="00BF7BF6" w:rsidRPr="00BF7BF6" w:rsidRDefault="00BF7BF6" w:rsidP="00184829">
      <w:pPr>
        <w:pStyle w:val="ListParagraph"/>
        <w:spacing w:after="0"/>
        <w:ind w:left="360"/>
        <w:rPr>
          <w:rFonts w:ascii="Calibri" w:eastAsia="Calibri" w:hAnsi="Calibri" w:cs="Calibri"/>
          <w:sz w:val="24"/>
          <w:szCs w:val="26"/>
        </w:rPr>
      </w:pPr>
      <w:r w:rsidRPr="00BF7BF6">
        <w:rPr>
          <w:rFonts w:ascii="Calibri" w:eastAsia="Calibri" w:hAnsi="Calibri" w:cs="Calibri"/>
          <w:sz w:val="24"/>
          <w:szCs w:val="26"/>
        </w:rPr>
        <w:t xml:space="preserve">The building was named after </w:t>
      </w:r>
      <w:proofErr w:type="spellStart"/>
      <w:r w:rsidRPr="00BF7BF6">
        <w:rPr>
          <w:rFonts w:ascii="Calibri" w:eastAsia="Calibri" w:hAnsi="Calibri" w:cs="Calibri"/>
          <w:sz w:val="24"/>
          <w:szCs w:val="26"/>
        </w:rPr>
        <w:t>Lyllye</w:t>
      </w:r>
      <w:proofErr w:type="spellEnd"/>
      <w:r w:rsidRPr="00BF7BF6">
        <w:rPr>
          <w:rFonts w:ascii="Calibri" w:eastAsia="Calibri" w:hAnsi="Calibri" w:cs="Calibri"/>
          <w:sz w:val="24"/>
          <w:szCs w:val="26"/>
        </w:rPr>
        <w:t xml:space="preserve"> Reynolds-Parker; she worked as an academic advisor in the Office of Multicultural Academic Success at the UO for 17 years, until she retired.</w:t>
      </w:r>
      <w:r>
        <w:rPr>
          <w:rFonts w:ascii="Calibri" w:eastAsia="Calibri" w:hAnsi="Calibri" w:cs="Calibri"/>
          <w:sz w:val="24"/>
          <w:szCs w:val="26"/>
        </w:rPr>
        <w:t xml:space="preserve"> </w:t>
      </w:r>
      <w:hyperlink r:id="rId32" w:history="1">
        <w:r w:rsidRPr="008B1FB2">
          <w:rPr>
            <w:rStyle w:val="Hyperlink"/>
            <w:rFonts w:ascii="Calibri" w:eastAsia="Calibri" w:hAnsi="Calibri" w:cs="Calibri"/>
            <w:sz w:val="24"/>
            <w:szCs w:val="26"/>
          </w:rPr>
          <w:t>https://dos.uoregon.edu/bcc</w:t>
        </w:r>
      </w:hyperlink>
      <w:r>
        <w:rPr>
          <w:rFonts w:ascii="Calibri" w:eastAsia="Calibri" w:hAnsi="Calibri" w:cs="Calibri"/>
          <w:sz w:val="24"/>
          <w:szCs w:val="26"/>
        </w:rPr>
        <w:t xml:space="preserve"> </w:t>
      </w:r>
    </w:p>
    <w:p w14:paraId="7AE6FADD" w14:textId="77777777" w:rsidR="00184829" w:rsidRDefault="00184829" w:rsidP="00184829">
      <w:pPr>
        <w:pStyle w:val="ListParagraph"/>
        <w:spacing w:after="0"/>
        <w:ind w:left="360"/>
        <w:rPr>
          <w:rFonts w:ascii="Calibri" w:eastAsia="Calibri" w:hAnsi="Calibri" w:cs="Calibri"/>
          <w:color w:val="104735"/>
          <w:sz w:val="26"/>
          <w:szCs w:val="26"/>
        </w:rPr>
      </w:pPr>
    </w:p>
    <w:p w14:paraId="6F577115" w14:textId="23FAE8A5" w:rsidR="3F57D5AC" w:rsidRPr="00932150" w:rsidRDefault="3F57D5AC" w:rsidP="397DD9A6">
      <w:pPr>
        <w:pStyle w:val="ListParagraph"/>
        <w:numPr>
          <w:ilvl w:val="0"/>
          <w:numId w:val="5"/>
        </w:numPr>
        <w:spacing w:after="0"/>
        <w:rPr>
          <w:rFonts w:ascii="Calibri" w:eastAsia="Calibri" w:hAnsi="Calibri" w:cs="Calibri"/>
          <w:color w:val="104735"/>
          <w:sz w:val="26"/>
          <w:szCs w:val="26"/>
        </w:rPr>
      </w:pPr>
      <w:r w:rsidRPr="397DD9A6">
        <w:rPr>
          <w:rFonts w:ascii="Calibri" w:eastAsia="Calibri" w:hAnsi="Calibri" w:cs="Calibri"/>
          <w:color w:val="104735"/>
          <w:sz w:val="26"/>
          <w:szCs w:val="26"/>
        </w:rPr>
        <w:t xml:space="preserve">According to Dr. </w:t>
      </w:r>
      <w:proofErr w:type="spellStart"/>
      <w:r w:rsidRPr="397DD9A6">
        <w:rPr>
          <w:rFonts w:ascii="Calibri" w:eastAsia="Calibri" w:hAnsi="Calibri" w:cs="Calibri"/>
          <w:color w:val="104735"/>
          <w:sz w:val="26"/>
          <w:szCs w:val="26"/>
        </w:rPr>
        <w:t>Ibram</w:t>
      </w:r>
      <w:proofErr w:type="spellEnd"/>
      <w:r w:rsidRPr="397DD9A6">
        <w:rPr>
          <w:rFonts w:ascii="Calibri" w:eastAsia="Calibri" w:hAnsi="Calibri" w:cs="Calibri"/>
          <w:color w:val="104735"/>
          <w:sz w:val="26"/>
          <w:szCs w:val="26"/>
        </w:rPr>
        <w:t xml:space="preserve"> X. </w:t>
      </w:r>
      <w:proofErr w:type="spellStart"/>
      <w:r w:rsidRPr="397DD9A6">
        <w:rPr>
          <w:rFonts w:ascii="Calibri" w:eastAsia="Calibri" w:hAnsi="Calibri" w:cs="Calibri"/>
          <w:color w:val="104735"/>
          <w:sz w:val="26"/>
          <w:szCs w:val="26"/>
        </w:rPr>
        <w:t>Kendi</w:t>
      </w:r>
      <w:proofErr w:type="spellEnd"/>
      <w:r w:rsidRPr="397DD9A6">
        <w:rPr>
          <w:rFonts w:ascii="Calibri" w:eastAsia="Calibri" w:hAnsi="Calibri" w:cs="Calibri"/>
          <w:color w:val="104735"/>
          <w:sz w:val="26"/>
          <w:szCs w:val="26"/>
        </w:rPr>
        <w:t xml:space="preserve"> </w:t>
      </w:r>
      <w:hyperlink r:id="rId33">
        <w:r w:rsidRPr="397DD9A6">
          <w:rPr>
            <w:rStyle w:val="Hyperlink"/>
            <w:rFonts w:ascii="Calibri" w:eastAsia="Calibri" w:hAnsi="Calibri" w:cs="Calibri"/>
            <w:sz w:val="26"/>
            <w:szCs w:val="26"/>
          </w:rPr>
          <w:t>in this video</w:t>
        </w:r>
      </w:hyperlink>
      <w:r w:rsidRPr="397DD9A6">
        <w:rPr>
          <w:rFonts w:ascii="Calibri" w:eastAsia="Calibri" w:hAnsi="Calibri" w:cs="Calibri"/>
          <w:color w:val="104735"/>
          <w:sz w:val="26"/>
          <w:szCs w:val="26"/>
        </w:rPr>
        <w:t>, what makes it hard for people to be anti-racist?</w:t>
      </w:r>
      <w:r w:rsidR="26146370" w:rsidRPr="397DD9A6">
        <w:rPr>
          <w:rFonts w:ascii="Calibri" w:eastAsia="Calibri" w:hAnsi="Calibri" w:cs="Calibri"/>
          <w:color w:val="104735"/>
          <w:sz w:val="26"/>
          <w:szCs w:val="26"/>
        </w:rPr>
        <w:t xml:space="preserve"> </w:t>
      </w:r>
      <w:proofErr w:type="spellStart"/>
      <w:r w:rsidR="26146370" w:rsidRPr="397DD9A6">
        <w:rPr>
          <w:rFonts w:ascii="Calibri" w:eastAsia="Calibri" w:hAnsi="Calibri" w:cs="Calibri"/>
          <w:color w:val="104735"/>
          <w:sz w:val="26"/>
          <w:szCs w:val="26"/>
        </w:rPr>
        <w:t>Kendi</w:t>
      </w:r>
      <w:proofErr w:type="spellEnd"/>
      <w:r w:rsidR="26146370" w:rsidRPr="00932150">
        <w:rPr>
          <w:rFonts w:ascii="Calibri" w:eastAsia="Calibri" w:hAnsi="Calibri" w:cs="Calibri"/>
          <w:color w:val="104735"/>
          <w:sz w:val="26"/>
          <w:szCs w:val="26"/>
        </w:rPr>
        <w:t xml:space="preserve"> is a National Book Award-winning and #1 </w:t>
      </w:r>
      <w:r w:rsidR="26146370" w:rsidRPr="009200F2">
        <w:rPr>
          <w:rFonts w:ascii="Calibri" w:eastAsia="Calibri" w:hAnsi="Calibri" w:cs="Calibri"/>
          <w:i/>
          <w:color w:val="104735"/>
          <w:sz w:val="26"/>
          <w:szCs w:val="26"/>
        </w:rPr>
        <w:t>New York Times</w:t>
      </w:r>
      <w:r w:rsidR="26146370" w:rsidRPr="00932150">
        <w:rPr>
          <w:rFonts w:ascii="Calibri" w:eastAsia="Calibri" w:hAnsi="Calibri" w:cs="Calibri"/>
          <w:color w:val="104735"/>
          <w:sz w:val="26"/>
          <w:szCs w:val="26"/>
        </w:rPr>
        <w:t xml:space="preserve"> bestselling author of eight books including</w:t>
      </w:r>
      <w:r w:rsidR="0D358CE6" w:rsidRPr="00932150">
        <w:rPr>
          <w:rFonts w:ascii="Calibri" w:eastAsia="Calibri" w:hAnsi="Calibri" w:cs="Calibri"/>
          <w:color w:val="104735"/>
          <w:sz w:val="26"/>
          <w:szCs w:val="26"/>
        </w:rPr>
        <w:t xml:space="preserve"> </w:t>
      </w:r>
      <w:r w:rsidR="0D358CE6" w:rsidRPr="009200F2">
        <w:rPr>
          <w:rFonts w:ascii="Calibri" w:eastAsia="Calibri" w:hAnsi="Calibri" w:cs="Calibri"/>
          <w:i/>
          <w:color w:val="104735"/>
          <w:sz w:val="26"/>
          <w:szCs w:val="26"/>
        </w:rPr>
        <w:t>How to Be an Anti-Racist</w:t>
      </w:r>
      <w:r w:rsidR="0D358CE6" w:rsidRPr="00932150">
        <w:rPr>
          <w:rFonts w:ascii="Calibri" w:eastAsia="Calibri" w:hAnsi="Calibri" w:cs="Calibri"/>
          <w:color w:val="104735"/>
          <w:sz w:val="26"/>
          <w:szCs w:val="26"/>
        </w:rPr>
        <w:t xml:space="preserve"> and </w:t>
      </w:r>
      <w:r w:rsidR="0D358CE6" w:rsidRPr="009200F2">
        <w:rPr>
          <w:rFonts w:ascii="Calibri" w:eastAsia="Calibri" w:hAnsi="Calibri" w:cs="Calibri"/>
          <w:i/>
          <w:color w:val="104735"/>
          <w:sz w:val="26"/>
          <w:szCs w:val="26"/>
        </w:rPr>
        <w:t>Stamped from the Beginning: The Definitive History of Racist Ideas in America</w:t>
      </w:r>
      <w:r w:rsidR="0D358CE6" w:rsidRPr="00932150">
        <w:rPr>
          <w:rFonts w:ascii="Calibri" w:eastAsia="Calibri" w:hAnsi="Calibri" w:cs="Calibri"/>
          <w:color w:val="104735"/>
          <w:sz w:val="26"/>
          <w:szCs w:val="26"/>
        </w:rPr>
        <w:t xml:space="preserve">. </w:t>
      </w:r>
    </w:p>
    <w:p w14:paraId="57728AE4" w14:textId="3C22992E" w:rsidR="397DD9A6" w:rsidRDefault="397DD9A6" w:rsidP="397DD9A6">
      <w:pPr>
        <w:spacing w:after="0"/>
        <w:rPr>
          <w:color w:val="000000" w:themeColor="text1"/>
          <w:sz w:val="24"/>
          <w:szCs w:val="24"/>
        </w:rPr>
      </w:pPr>
    </w:p>
    <w:p w14:paraId="32871858" w14:textId="08DFAB83" w:rsidR="00BF7BF6" w:rsidRDefault="00BF7BF6" w:rsidP="003744D7">
      <w:pPr>
        <w:spacing w:after="0"/>
        <w:ind w:left="360"/>
        <w:rPr>
          <w:color w:val="000000" w:themeColor="text1"/>
          <w:sz w:val="24"/>
          <w:szCs w:val="24"/>
        </w:rPr>
      </w:pPr>
      <w:r>
        <w:rPr>
          <w:color w:val="000000" w:themeColor="text1"/>
          <w:sz w:val="24"/>
          <w:szCs w:val="24"/>
        </w:rPr>
        <w:t>“You have more people who are aware of racism and its horrible impact, but they are not willing necessarily to support the types of support of solutions that can eliminate racism. So their awareness has not transformed into action.</w:t>
      </w:r>
      <w:r w:rsidR="003744D7">
        <w:rPr>
          <w:color w:val="000000" w:themeColor="text1"/>
          <w:sz w:val="24"/>
          <w:szCs w:val="24"/>
        </w:rPr>
        <w:t>”</w:t>
      </w:r>
    </w:p>
    <w:p w14:paraId="2D24BCDC" w14:textId="77777777" w:rsidR="009200F2" w:rsidRDefault="009200F2" w:rsidP="397DD9A6">
      <w:pPr>
        <w:spacing w:after="0"/>
        <w:rPr>
          <w:color w:val="000000" w:themeColor="text1"/>
          <w:sz w:val="24"/>
          <w:szCs w:val="24"/>
        </w:rPr>
      </w:pPr>
    </w:p>
    <w:p w14:paraId="66965F2D" w14:textId="00D0AC4A" w:rsidR="007733F8" w:rsidRDefault="4980AF8B" w:rsidP="397DD9A6">
      <w:pPr>
        <w:pStyle w:val="ListParagraph"/>
        <w:numPr>
          <w:ilvl w:val="0"/>
          <w:numId w:val="5"/>
        </w:numPr>
        <w:spacing w:after="0"/>
        <w:rPr>
          <w:color w:val="104735"/>
          <w:sz w:val="26"/>
          <w:szCs w:val="26"/>
        </w:rPr>
      </w:pPr>
      <w:r w:rsidRPr="397DD9A6">
        <w:rPr>
          <w:rFonts w:ascii="Calibri" w:eastAsia="Calibri" w:hAnsi="Calibri" w:cs="Calibri"/>
          <w:color w:val="104735"/>
          <w:sz w:val="26"/>
          <w:szCs w:val="26"/>
        </w:rPr>
        <w:t xml:space="preserve">This building originally housed </w:t>
      </w:r>
      <w:r w:rsidR="482EB255" w:rsidRPr="397DD9A6">
        <w:rPr>
          <w:rFonts w:ascii="Calibri" w:eastAsia="Calibri" w:hAnsi="Calibri" w:cs="Calibri"/>
          <w:color w:val="104735"/>
          <w:sz w:val="26"/>
          <w:szCs w:val="26"/>
        </w:rPr>
        <w:t xml:space="preserve">a </w:t>
      </w:r>
      <w:r w:rsidRPr="397DD9A6">
        <w:rPr>
          <w:rFonts w:ascii="Calibri" w:eastAsia="Calibri" w:hAnsi="Calibri" w:cs="Calibri"/>
          <w:color w:val="104735"/>
          <w:sz w:val="26"/>
          <w:szCs w:val="26"/>
        </w:rPr>
        <w:t xml:space="preserve">200-seat theater and a magnificent </w:t>
      </w:r>
      <w:r w:rsidR="50560E99" w:rsidRPr="397DD9A6">
        <w:rPr>
          <w:rFonts w:ascii="Calibri" w:eastAsia="Calibri" w:hAnsi="Calibri" w:cs="Calibri"/>
          <w:color w:val="104735"/>
          <w:sz w:val="26"/>
          <w:szCs w:val="26"/>
        </w:rPr>
        <w:t>stained</w:t>
      </w:r>
      <w:r w:rsidR="024BC65D" w:rsidRPr="397DD9A6">
        <w:rPr>
          <w:rFonts w:ascii="Calibri" w:eastAsia="Calibri" w:hAnsi="Calibri" w:cs="Calibri"/>
          <w:color w:val="104735"/>
          <w:sz w:val="26"/>
          <w:szCs w:val="26"/>
        </w:rPr>
        <w:t>-</w:t>
      </w:r>
      <w:r w:rsidR="50560E99" w:rsidRPr="397DD9A6">
        <w:rPr>
          <w:rFonts w:ascii="Calibri" w:eastAsia="Calibri" w:hAnsi="Calibri" w:cs="Calibri"/>
          <w:color w:val="104735"/>
          <w:sz w:val="26"/>
          <w:szCs w:val="26"/>
        </w:rPr>
        <w:t xml:space="preserve">glass </w:t>
      </w:r>
      <w:r w:rsidRPr="397DD9A6">
        <w:rPr>
          <w:rFonts w:ascii="Calibri" w:eastAsia="Calibri" w:hAnsi="Calibri" w:cs="Calibri"/>
          <w:color w:val="104735"/>
          <w:sz w:val="26"/>
          <w:szCs w:val="26"/>
        </w:rPr>
        <w:t>sk</w:t>
      </w:r>
      <w:r w:rsidR="642D0E77" w:rsidRPr="397DD9A6">
        <w:rPr>
          <w:rFonts w:ascii="Calibri" w:eastAsia="Calibri" w:hAnsi="Calibri" w:cs="Calibri"/>
          <w:color w:val="104735"/>
          <w:sz w:val="26"/>
          <w:szCs w:val="26"/>
        </w:rPr>
        <w:t xml:space="preserve">ylight covering the entire </w:t>
      </w:r>
      <w:r w:rsidR="02FBF94B" w:rsidRPr="397DD9A6">
        <w:rPr>
          <w:rFonts w:ascii="Calibri" w:eastAsia="Calibri" w:hAnsi="Calibri" w:cs="Calibri"/>
          <w:color w:val="104735"/>
          <w:sz w:val="26"/>
          <w:szCs w:val="26"/>
        </w:rPr>
        <w:t>center of the building. What is the name of the building?</w:t>
      </w:r>
    </w:p>
    <w:p w14:paraId="08085EA8" w14:textId="13AA25D9" w:rsidR="007733F8" w:rsidRDefault="007733F8" w:rsidP="2748D689">
      <w:pPr>
        <w:spacing w:after="0"/>
        <w:rPr>
          <w:rFonts w:ascii="Calibri" w:eastAsia="Calibri" w:hAnsi="Calibri" w:cs="Calibri"/>
          <w:color w:val="104735"/>
          <w:sz w:val="26"/>
          <w:szCs w:val="26"/>
        </w:rPr>
      </w:pPr>
    </w:p>
    <w:p w14:paraId="017ABDC4" w14:textId="11AA1842" w:rsidR="0099519C" w:rsidRPr="0099519C" w:rsidRDefault="0099519C" w:rsidP="0099519C">
      <w:pPr>
        <w:spacing w:after="0"/>
        <w:ind w:left="360"/>
        <w:rPr>
          <w:rFonts w:ascii="Calibri" w:eastAsia="Calibri" w:hAnsi="Calibri" w:cs="Calibri"/>
          <w:sz w:val="24"/>
          <w:szCs w:val="26"/>
        </w:rPr>
      </w:pPr>
      <w:r w:rsidRPr="0099519C">
        <w:rPr>
          <w:rFonts w:ascii="Calibri" w:eastAsia="Calibri" w:hAnsi="Calibri" w:cs="Calibri"/>
          <w:sz w:val="24"/>
          <w:szCs w:val="26"/>
        </w:rPr>
        <w:t>Johnson Hall</w:t>
      </w:r>
    </w:p>
    <w:p w14:paraId="300BBBF8" w14:textId="77777777" w:rsidR="0099519C" w:rsidRPr="0099519C" w:rsidRDefault="0099519C" w:rsidP="0099519C">
      <w:pPr>
        <w:spacing w:after="0"/>
        <w:ind w:left="360"/>
        <w:rPr>
          <w:rFonts w:ascii="Calibri" w:eastAsia="Calibri" w:hAnsi="Calibri" w:cs="Calibri"/>
          <w:color w:val="104735"/>
          <w:sz w:val="24"/>
          <w:szCs w:val="26"/>
        </w:rPr>
      </w:pPr>
      <w:r>
        <w:rPr>
          <w:rFonts w:ascii="Calibri" w:eastAsia="Calibri" w:hAnsi="Calibri" w:cs="Calibri"/>
          <w:sz w:val="24"/>
          <w:szCs w:val="26"/>
        </w:rPr>
        <w:t xml:space="preserve"> “</w:t>
      </w:r>
      <w:r w:rsidRPr="0099519C">
        <w:rPr>
          <w:rFonts w:ascii="Calibri" w:eastAsia="Calibri" w:hAnsi="Calibri" w:cs="Calibri"/>
          <w:sz w:val="24"/>
          <w:szCs w:val="26"/>
        </w:rPr>
        <w:t>Originally the building housed, in addition to administrative functions, the Condon Geological Collection, as well as the 200-seat Guild Theater</w:t>
      </w:r>
      <w:r>
        <w:rPr>
          <w:rFonts w:ascii="Calibri" w:eastAsia="Calibri" w:hAnsi="Calibri" w:cs="Calibri"/>
          <w:sz w:val="24"/>
          <w:szCs w:val="26"/>
        </w:rPr>
        <w:t>…</w:t>
      </w:r>
      <w:r w:rsidRPr="0099519C">
        <w:rPr>
          <w:rFonts w:ascii="Calibri" w:eastAsia="Calibri" w:hAnsi="Calibri" w:cs="Calibri"/>
          <w:sz w:val="24"/>
          <w:szCs w:val="26"/>
        </w:rPr>
        <w:t xml:space="preserve">Original interior decorative details included a magnificent skylight which covered the entire center of building and was made of stained glass by the </w:t>
      </w:r>
      <w:proofErr w:type="spellStart"/>
      <w:r w:rsidRPr="0099519C">
        <w:rPr>
          <w:rFonts w:ascii="Calibri" w:eastAsia="Calibri" w:hAnsi="Calibri" w:cs="Calibri"/>
          <w:sz w:val="24"/>
          <w:szCs w:val="26"/>
        </w:rPr>
        <w:t>Povey</w:t>
      </w:r>
      <w:proofErr w:type="spellEnd"/>
      <w:r w:rsidRPr="0099519C">
        <w:rPr>
          <w:rFonts w:ascii="Calibri" w:eastAsia="Calibri" w:hAnsi="Calibri" w:cs="Calibri"/>
          <w:sz w:val="24"/>
          <w:szCs w:val="26"/>
        </w:rPr>
        <w:t xml:space="preserve"> Brothers of Portland.</w:t>
      </w:r>
      <w:r>
        <w:rPr>
          <w:rFonts w:ascii="Calibri" w:eastAsia="Calibri" w:hAnsi="Calibri" w:cs="Calibri"/>
          <w:sz w:val="24"/>
          <w:szCs w:val="26"/>
        </w:rPr>
        <w:t xml:space="preserve">”  </w:t>
      </w:r>
      <w:hyperlink r:id="rId34" w:history="1">
        <w:r w:rsidRPr="0099519C">
          <w:rPr>
            <w:rStyle w:val="Hyperlink"/>
            <w:rFonts w:ascii="Calibri" w:eastAsia="Calibri" w:hAnsi="Calibri" w:cs="Calibri"/>
            <w:sz w:val="24"/>
            <w:szCs w:val="26"/>
          </w:rPr>
          <w:t>https://library.uoregon.edu/architecture/oregon/johnson</w:t>
        </w:r>
      </w:hyperlink>
    </w:p>
    <w:p w14:paraId="1DCCB9B9" w14:textId="77777777" w:rsidR="00184829" w:rsidRDefault="00184829" w:rsidP="2748D689">
      <w:pPr>
        <w:spacing w:after="0"/>
        <w:rPr>
          <w:rFonts w:ascii="Calibri" w:eastAsia="Calibri" w:hAnsi="Calibri" w:cs="Calibri"/>
          <w:color w:val="104735"/>
          <w:sz w:val="26"/>
          <w:szCs w:val="26"/>
        </w:rPr>
      </w:pPr>
    </w:p>
    <w:p w14:paraId="17D9CA12" w14:textId="1BF459BE" w:rsidR="007733F8" w:rsidRPr="0099519C" w:rsidRDefault="125D4F0E" w:rsidP="397DD9A6">
      <w:pPr>
        <w:pStyle w:val="ListParagraph"/>
        <w:numPr>
          <w:ilvl w:val="0"/>
          <w:numId w:val="5"/>
        </w:numPr>
        <w:spacing w:after="0"/>
        <w:rPr>
          <w:color w:val="104735"/>
          <w:sz w:val="26"/>
          <w:szCs w:val="26"/>
        </w:rPr>
      </w:pPr>
      <w:r w:rsidRPr="397DD9A6">
        <w:rPr>
          <w:rFonts w:ascii="Calibri" w:eastAsia="Calibri" w:hAnsi="Calibri" w:cs="Calibri"/>
          <w:color w:val="104735"/>
          <w:sz w:val="26"/>
          <w:szCs w:val="26"/>
        </w:rPr>
        <w:t>A vital part of the university</w:t>
      </w:r>
      <w:r w:rsidR="15A9D79A" w:rsidRPr="397DD9A6">
        <w:rPr>
          <w:rFonts w:ascii="Calibri" w:eastAsia="Calibri" w:hAnsi="Calibri" w:cs="Calibri"/>
          <w:color w:val="104735"/>
          <w:sz w:val="26"/>
          <w:szCs w:val="26"/>
        </w:rPr>
        <w:t xml:space="preserve"> and our portfolio</w:t>
      </w:r>
      <w:r w:rsidRPr="397DD9A6">
        <w:rPr>
          <w:rFonts w:ascii="Calibri" w:eastAsia="Calibri" w:hAnsi="Calibri" w:cs="Calibri"/>
          <w:color w:val="104735"/>
          <w:sz w:val="26"/>
          <w:szCs w:val="26"/>
        </w:rPr>
        <w:t xml:space="preserve">, the UO </w:t>
      </w:r>
      <w:r w:rsidR="17F7C928" w:rsidRPr="397DD9A6">
        <w:rPr>
          <w:rFonts w:ascii="Calibri" w:eastAsia="Calibri" w:hAnsi="Calibri" w:cs="Calibri"/>
          <w:color w:val="104735"/>
          <w:sz w:val="26"/>
          <w:szCs w:val="26"/>
        </w:rPr>
        <w:t>ce</w:t>
      </w:r>
      <w:r w:rsidRPr="397DD9A6">
        <w:rPr>
          <w:rFonts w:ascii="Calibri" w:eastAsia="Calibri" w:hAnsi="Calibri" w:cs="Calibri"/>
          <w:color w:val="104735"/>
          <w:sz w:val="26"/>
          <w:szCs w:val="26"/>
        </w:rPr>
        <w:t xml:space="preserve">ntral </w:t>
      </w:r>
      <w:r w:rsidR="54C64D74" w:rsidRPr="397DD9A6">
        <w:rPr>
          <w:rFonts w:ascii="Calibri" w:eastAsia="Calibri" w:hAnsi="Calibri" w:cs="Calibri"/>
          <w:color w:val="104735"/>
          <w:sz w:val="26"/>
          <w:szCs w:val="26"/>
        </w:rPr>
        <w:t>po</w:t>
      </w:r>
      <w:r w:rsidRPr="397DD9A6">
        <w:rPr>
          <w:rFonts w:ascii="Calibri" w:eastAsia="Calibri" w:hAnsi="Calibri" w:cs="Calibri"/>
          <w:color w:val="104735"/>
          <w:sz w:val="26"/>
          <w:szCs w:val="26"/>
        </w:rPr>
        <w:t xml:space="preserve">wer station uses many gallons of water each year for campus heating and cooling. Roughly how many gallons of water are used to cool campus </w:t>
      </w:r>
      <w:r w:rsidR="52D0EA4D" w:rsidRPr="397DD9A6">
        <w:rPr>
          <w:rFonts w:ascii="Calibri" w:eastAsia="Calibri" w:hAnsi="Calibri" w:cs="Calibri"/>
          <w:color w:val="104735"/>
          <w:sz w:val="26"/>
          <w:szCs w:val="26"/>
        </w:rPr>
        <w:t xml:space="preserve">buildings with chilled water </w:t>
      </w:r>
      <w:r w:rsidRPr="397DD9A6">
        <w:rPr>
          <w:rFonts w:ascii="Calibri" w:eastAsia="Calibri" w:hAnsi="Calibri" w:cs="Calibri"/>
          <w:color w:val="104735"/>
          <w:sz w:val="26"/>
          <w:szCs w:val="26"/>
        </w:rPr>
        <w:t>annually?</w:t>
      </w:r>
    </w:p>
    <w:p w14:paraId="08237CEF" w14:textId="19659A62" w:rsidR="0099519C" w:rsidRDefault="0099519C" w:rsidP="0099519C">
      <w:pPr>
        <w:spacing w:after="0"/>
        <w:rPr>
          <w:color w:val="104735"/>
          <w:sz w:val="26"/>
          <w:szCs w:val="26"/>
        </w:rPr>
      </w:pPr>
    </w:p>
    <w:p w14:paraId="1296EB15" w14:textId="79BF92CC" w:rsidR="0099519C" w:rsidRPr="0099519C" w:rsidRDefault="0099519C" w:rsidP="0099519C">
      <w:pPr>
        <w:spacing w:after="0"/>
        <w:ind w:firstLine="360"/>
        <w:rPr>
          <w:sz w:val="24"/>
          <w:szCs w:val="26"/>
        </w:rPr>
      </w:pPr>
      <w:r>
        <w:rPr>
          <w:sz w:val="24"/>
          <w:szCs w:val="26"/>
        </w:rPr>
        <w:t>A</w:t>
      </w:r>
      <w:r w:rsidRPr="0099519C">
        <w:rPr>
          <w:sz w:val="24"/>
          <w:szCs w:val="26"/>
        </w:rPr>
        <w:t>bout 29,730,000 gallons of chilled water are used to cool campu</w:t>
      </w:r>
      <w:r>
        <w:rPr>
          <w:sz w:val="24"/>
          <w:szCs w:val="26"/>
        </w:rPr>
        <w:t>s</w:t>
      </w:r>
      <w:r w:rsidRPr="0099519C">
        <w:rPr>
          <w:sz w:val="24"/>
          <w:szCs w:val="26"/>
        </w:rPr>
        <w:t xml:space="preserve"> each year.</w:t>
      </w:r>
    </w:p>
    <w:p w14:paraId="69E07093" w14:textId="242DF82F" w:rsidR="0099519C" w:rsidRPr="0099519C" w:rsidRDefault="0005209B" w:rsidP="0099519C">
      <w:pPr>
        <w:spacing w:after="0"/>
        <w:ind w:firstLine="360"/>
        <w:rPr>
          <w:color w:val="104735"/>
          <w:sz w:val="24"/>
          <w:szCs w:val="26"/>
        </w:rPr>
      </w:pPr>
      <w:hyperlink r:id="rId35" w:history="1">
        <w:r w:rsidR="0099519C" w:rsidRPr="0099519C">
          <w:rPr>
            <w:rStyle w:val="Hyperlink"/>
            <w:sz w:val="24"/>
            <w:szCs w:val="26"/>
          </w:rPr>
          <w:t>https://cpfm.uoregon.edu/utilities-energy/energy-management</w:t>
        </w:r>
      </w:hyperlink>
      <w:r w:rsidR="0099519C" w:rsidRPr="0099519C">
        <w:rPr>
          <w:color w:val="104735"/>
          <w:sz w:val="24"/>
          <w:szCs w:val="26"/>
        </w:rPr>
        <w:t xml:space="preserve"> </w:t>
      </w:r>
    </w:p>
    <w:p w14:paraId="74381598" w14:textId="77777777" w:rsidR="0099519C" w:rsidRPr="0099519C" w:rsidRDefault="0099519C" w:rsidP="0099519C">
      <w:pPr>
        <w:spacing w:after="0"/>
        <w:rPr>
          <w:color w:val="104735"/>
          <w:sz w:val="26"/>
          <w:szCs w:val="26"/>
        </w:rPr>
      </w:pPr>
    </w:p>
    <w:p w14:paraId="0AEE3A1B" w14:textId="1DFADCC5" w:rsidR="007733F8" w:rsidRDefault="125D4F0E" w:rsidP="397DD9A6">
      <w:pPr>
        <w:spacing w:after="0"/>
        <w:ind w:left="360"/>
        <w:rPr>
          <w:rFonts w:ascii="Calibri" w:eastAsia="Calibri" w:hAnsi="Calibri" w:cs="Calibri"/>
          <w:color w:val="104735"/>
          <w:sz w:val="26"/>
          <w:szCs w:val="26"/>
        </w:rPr>
      </w:pPr>
      <w:r w:rsidRPr="397DD9A6">
        <w:rPr>
          <w:rFonts w:ascii="Calibri" w:eastAsia="Calibri" w:hAnsi="Calibri" w:cs="Calibri"/>
          <w:color w:val="104735"/>
          <w:sz w:val="26"/>
          <w:szCs w:val="26"/>
        </w:rPr>
        <w:t xml:space="preserve">BONUS: What is the cost of the water used to </w:t>
      </w:r>
      <w:r w:rsidRPr="397DD9A6">
        <w:rPr>
          <w:rFonts w:ascii="Calibri" w:eastAsia="Calibri" w:hAnsi="Calibri" w:cs="Calibri"/>
          <w:b/>
          <w:bCs/>
          <w:color w:val="104735"/>
          <w:sz w:val="26"/>
          <w:szCs w:val="26"/>
        </w:rPr>
        <w:t xml:space="preserve">heat </w:t>
      </w:r>
      <w:r w:rsidRPr="397DD9A6">
        <w:rPr>
          <w:rFonts w:ascii="Calibri" w:eastAsia="Calibri" w:hAnsi="Calibri" w:cs="Calibri"/>
          <w:color w:val="104735"/>
          <w:sz w:val="26"/>
          <w:szCs w:val="26"/>
        </w:rPr>
        <w:t>campus</w:t>
      </w:r>
      <w:r w:rsidR="0143C82F" w:rsidRPr="397DD9A6">
        <w:rPr>
          <w:rFonts w:ascii="Calibri" w:eastAsia="Calibri" w:hAnsi="Calibri" w:cs="Calibri"/>
          <w:color w:val="104735"/>
          <w:sz w:val="26"/>
          <w:szCs w:val="26"/>
        </w:rPr>
        <w:t xml:space="preserve"> with steam each year</w:t>
      </w:r>
      <w:r w:rsidRPr="397DD9A6">
        <w:rPr>
          <w:rFonts w:ascii="Calibri" w:eastAsia="Calibri" w:hAnsi="Calibri" w:cs="Calibri"/>
          <w:color w:val="104735"/>
          <w:sz w:val="26"/>
          <w:szCs w:val="26"/>
        </w:rPr>
        <w:t>?</w:t>
      </w:r>
    </w:p>
    <w:p w14:paraId="49BD11AE" w14:textId="727712BE" w:rsidR="007733F8" w:rsidRDefault="007733F8" w:rsidP="2748D689">
      <w:pPr>
        <w:spacing w:after="0"/>
        <w:rPr>
          <w:rFonts w:ascii="Calibri" w:eastAsia="Calibri" w:hAnsi="Calibri" w:cs="Calibri"/>
          <w:color w:val="104735"/>
          <w:sz w:val="26"/>
          <w:szCs w:val="26"/>
        </w:rPr>
      </w:pPr>
    </w:p>
    <w:p w14:paraId="07F05BAC" w14:textId="2941106E" w:rsidR="0099519C" w:rsidRDefault="0099519C" w:rsidP="0099519C">
      <w:pPr>
        <w:spacing w:after="0"/>
        <w:ind w:firstLine="360"/>
        <w:rPr>
          <w:sz w:val="24"/>
          <w:szCs w:val="26"/>
        </w:rPr>
      </w:pPr>
      <w:r>
        <w:rPr>
          <w:sz w:val="24"/>
          <w:szCs w:val="26"/>
        </w:rPr>
        <w:t>Each year, the cost of water used to heat campus with steam is about $15,000.</w:t>
      </w:r>
    </w:p>
    <w:p w14:paraId="6A848CBA" w14:textId="77777777" w:rsidR="0099519C" w:rsidRPr="0099519C" w:rsidRDefault="0005209B" w:rsidP="0099519C">
      <w:pPr>
        <w:spacing w:after="0"/>
        <w:ind w:firstLine="360"/>
        <w:rPr>
          <w:color w:val="104735"/>
          <w:sz w:val="24"/>
          <w:szCs w:val="26"/>
        </w:rPr>
      </w:pPr>
      <w:hyperlink r:id="rId36" w:history="1">
        <w:r w:rsidR="0099519C" w:rsidRPr="0099519C">
          <w:rPr>
            <w:rStyle w:val="Hyperlink"/>
            <w:sz w:val="24"/>
            <w:szCs w:val="26"/>
          </w:rPr>
          <w:t>https://cpfm.uoregon.edu/utilities-energy/energy-management</w:t>
        </w:r>
      </w:hyperlink>
      <w:r w:rsidR="0099519C" w:rsidRPr="0099519C">
        <w:rPr>
          <w:color w:val="104735"/>
          <w:sz w:val="24"/>
          <w:szCs w:val="26"/>
        </w:rPr>
        <w:t xml:space="preserve"> </w:t>
      </w:r>
    </w:p>
    <w:p w14:paraId="5D17046C" w14:textId="77777777" w:rsidR="0099519C" w:rsidRDefault="0099519C" w:rsidP="2748D689">
      <w:pPr>
        <w:spacing w:after="0"/>
        <w:rPr>
          <w:rFonts w:ascii="Calibri" w:eastAsia="Calibri" w:hAnsi="Calibri" w:cs="Calibri"/>
          <w:color w:val="104735"/>
          <w:sz w:val="26"/>
          <w:szCs w:val="26"/>
        </w:rPr>
      </w:pPr>
    </w:p>
    <w:p w14:paraId="2477EB42" w14:textId="7728784D" w:rsidR="0099519C" w:rsidRDefault="0099519C" w:rsidP="2748D689">
      <w:pPr>
        <w:spacing w:after="0"/>
        <w:rPr>
          <w:rFonts w:ascii="Calibri" w:eastAsia="Calibri" w:hAnsi="Calibri" w:cs="Calibri"/>
          <w:color w:val="104735"/>
          <w:sz w:val="26"/>
          <w:szCs w:val="26"/>
        </w:rPr>
      </w:pPr>
    </w:p>
    <w:p w14:paraId="3B2175C4" w14:textId="77777777" w:rsidR="009200F2" w:rsidRDefault="009200F2" w:rsidP="397DD9A6">
      <w:pPr>
        <w:spacing w:after="0"/>
        <w:rPr>
          <w:rFonts w:ascii="Calibri" w:eastAsia="Calibri" w:hAnsi="Calibri" w:cs="Calibri"/>
          <w:color w:val="104735"/>
          <w:sz w:val="26"/>
          <w:szCs w:val="26"/>
        </w:rPr>
      </w:pPr>
    </w:p>
    <w:p w14:paraId="53D1536C" w14:textId="0EAA7037" w:rsidR="007733F8" w:rsidRPr="009200F2" w:rsidRDefault="0AA3DAE5" w:rsidP="009200F2">
      <w:pPr>
        <w:pStyle w:val="ListParagraph"/>
        <w:numPr>
          <w:ilvl w:val="0"/>
          <w:numId w:val="5"/>
        </w:numPr>
        <w:spacing w:after="0"/>
        <w:rPr>
          <w:rFonts w:eastAsiaTheme="minorEastAsia"/>
          <w:color w:val="104735"/>
          <w:sz w:val="26"/>
          <w:szCs w:val="26"/>
        </w:rPr>
      </w:pPr>
      <w:r w:rsidRPr="009200F2">
        <w:rPr>
          <w:rFonts w:ascii="Calibri" w:eastAsia="Calibri" w:hAnsi="Calibri" w:cs="Calibri"/>
          <w:color w:val="104735"/>
          <w:sz w:val="26"/>
          <w:szCs w:val="26"/>
        </w:rPr>
        <w:t xml:space="preserve">Director of the Center for Black </w:t>
      </w:r>
      <w:r w:rsidR="79997F1B" w:rsidRPr="009200F2">
        <w:rPr>
          <w:rFonts w:ascii="Calibri" w:eastAsia="Calibri" w:hAnsi="Calibri" w:cs="Calibri"/>
          <w:color w:val="104735"/>
          <w:sz w:val="26"/>
          <w:szCs w:val="26"/>
        </w:rPr>
        <w:t>S</w:t>
      </w:r>
      <w:r w:rsidRPr="009200F2">
        <w:rPr>
          <w:rFonts w:ascii="Calibri" w:eastAsia="Calibri" w:hAnsi="Calibri" w:cs="Calibri"/>
          <w:color w:val="104735"/>
          <w:sz w:val="26"/>
          <w:szCs w:val="26"/>
        </w:rPr>
        <w:t xml:space="preserve">tudies </w:t>
      </w:r>
      <w:r w:rsidR="009200F2">
        <w:rPr>
          <w:rFonts w:ascii="Calibri" w:eastAsia="Calibri" w:hAnsi="Calibri" w:cs="Calibri"/>
          <w:color w:val="104735"/>
          <w:sz w:val="26"/>
          <w:szCs w:val="26"/>
        </w:rPr>
        <w:t xml:space="preserve">and </w:t>
      </w:r>
      <w:r w:rsidR="009200F2" w:rsidRPr="397DD9A6">
        <w:rPr>
          <w:rFonts w:ascii="Calibri" w:eastAsia="Calibri" w:hAnsi="Calibri" w:cs="Calibri"/>
          <w:color w:val="104735"/>
          <w:sz w:val="26"/>
          <w:szCs w:val="26"/>
        </w:rPr>
        <w:t>Assistant Professor in the Black Studies Department</w:t>
      </w:r>
      <w:r w:rsidR="00EB07D5">
        <w:rPr>
          <w:rFonts w:ascii="Calibri" w:eastAsia="Calibri" w:hAnsi="Calibri" w:cs="Calibri"/>
          <w:color w:val="104735"/>
          <w:sz w:val="26"/>
          <w:szCs w:val="26"/>
        </w:rPr>
        <w:t xml:space="preserve"> at Portland State University</w:t>
      </w:r>
      <w:r w:rsidR="110A7149" w:rsidRPr="009200F2">
        <w:rPr>
          <w:rFonts w:ascii="Calibri" w:eastAsia="Calibri" w:hAnsi="Calibri" w:cs="Calibri"/>
          <w:color w:val="104735"/>
          <w:sz w:val="26"/>
          <w:szCs w:val="26"/>
        </w:rPr>
        <w:t xml:space="preserve">, </w:t>
      </w:r>
      <w:proofErr w:type="spellStart"/>
      <w:r w:rsidR="63AD8D81" w:rsidRPr="009200F2">
        <w:rPr>
          <w:rFonts w:ascii="Calibri" w:eastAsia="Calibri" w:hAnsi="Calibri" w:cs="Calibri"/>
          <w:color w:val="104735"/>
          <w:sz w:val="26"/>
          <w:szCs w:val="26"/>
        </w:rPr>
        <w:t>Walidah</w:t>
      </w:r>
      <w:proofErr w:type="spellEnd"/>
      <w:r w:rsidR="63AD8D81" w:rsidRPr="009200F2">
        <w:rPr>
          <w:rFonts w:ascii="Calibri" w:eastAsia="Calibri" w:hAnsi="Calibri" w:cs="Calibri"/>
          <w:color w:val="104735"/>
          <w:sz w:val="26"/>
          <w:szCs w:val="26"/>
        </w:rPr>
        <w:t xml:space="preserve"> </w:t>
      </w:r>
      <w:proofErr w:type="spellStart"/>
      <w:r w:rsidR="63AD8D81" w:rsidRPr="009200F2">
        <w:rPr>
          <w:rFonts w:ascii="Calibri" w:eastAsia="Calibri" w:hAnsi="Calibri" w:cs="Calibri"/>
          <w:color w:val="104735"/>
          <w:sz w:val="26"/>
          <w:szCs w:val="26"/>
        </w:rPr>
        <w:t>Imarisha</w:t>
      </w:r>
      <w:proofErr w:type="spellEnd"/>
      <w:r w:rsidR="7762D928" w:rsidRPr="009200F2">
        <w:rPr>
          <w:rFonts w:ascii="Calibri" w:eastAsia="Calibri" w:hAnsi="Calibri" w:cs="Calibri"/>
          <w:color w:val="104735"/>
          <w:sz w:val="26"/>
          <w:szCs w:val="26"/>
        </w:rPr>
        <w:t>,</w:t>
      </w:r>
      <w:r w:rsidR="225EB625" w:rsidRPr="009200F2">
        <w:rPr>
          <w:rFonts w:ascii="Calibri" w:eastAsia="Calibri" w:hAnsi="Calibri" w:cs="Calibri"/>
          <w:color w:val="104735"/>
          <w:sz w:val="26"/>
          <w:szCs w:val="26"/>
        </w:rPr>
        <w:t xml:space="preserve"> created a program called</w:t>
      </w:r>
      <w:r w:rsidR="5CF3D494" w:rsidRPr="009200F2">
        <w:rPr>
          <w:rFonts w:ascii="Calibri" w:eastAsia="Calibri" w:hAnsi="Calibri" w:cs="Calibri"/>
          <w:color w:val="104735"/>
          <w:sz w:val="26"/>
          <w:szCs w:val="26"/>
        </w:rPr>
        <w:t>, “</w:t>
      </w:r>
      <w:r w:rsidR="225EB625" w:rsidRPr="009200F2">
        <w:rPr>
          <w:rFonts w:ascii="Calibri" w:eastAsia="Calibri" w:hAnsi="Calibri" w:cs="Calibri"/>
          <w:color w:val="104735"/>
          <w:sz w:val="26"/>
          <w:szCs w:val="26"/>
        </w:rPr>
        <w:t>Why aren’t there more black people in Oregon</w:t>
      </w:r>
      <w:r w:rsidR="64385F9D" w:rsidRPr="009200F2">
        <w:rPr>
          <w:rFonts w:ascii="Calibri" w:eastAsia="Calibri" w:hAnsi="Calibri" w:cs="Calibri"/>
          <w:color w:val="104735"/>
          <w:sz w:val="26"/>
          <w:szCs w:val="26"/>
        </w:rPr>
        <w:t>?</w:t>
      </w:r>
      <w:r w:rsidR="225EB625" w:rsidRPr="009200F2">
        <w:rPr>
          <w:rFonts w:ascii="Calibri" w:eastAsia="Calibri" w:hAnsi="Calibri" w:cs="Calibri"/>
          <w:color w:val="104735"/>
          <w:sz w:val="26"/>
          <w:szCs w:val="26"/>
        </w:rPr>
        <w:t xml:space="preserve"> </w:t>
      </w:r>
      <w:r w:rsidR="0B189647" w:rsidRPr="009200F2">
        <w:rPr>
          <w:rFonts w:ascii="Calibri" w:eastAsia="Calibri" w:hAnsi="Calibri" w:cs="Calibri"/>
          <w:color w:val="104735"/>
          <w:sz w:val="26"/>
          <w:szCs w:val="26"/>
        </w:rPr>
        <w:t>A Hidden History</w:t>
      </w:r>
      <w:r w:rsidR="792BE694" w:rsidRPr="009200F2">
        <w:rPr>
          <w:rFonts w:ascii="Calibri" w:eastAsia="Calibri" w:hAnsi="Calibri" w:cs="Calibri"/>
          <w:color w:val="104735"/>
          <w:sz w:val="26"/>
          <w:szCs w:val="26"/>
        </w:rPr>
        <w:t>.”</w:t>
      </w:r>
      <w:r w:rsidR="225EB625" w:rsidRPr="009200F2">
        <w:rPr>
          <w:rFonts w:ascii="Calibri" w:eastAsia="Calibri" w:hAnsi="Calibri" w:cs="Calibri"/>
          <w:color w:val="104735"/>
          <w:sz w:val="26"/>
          <w:szCs w:val="26"/>
        </w:rPr>
        <w:t xml:space="preserve"> </w:t>
      </w:r>
      <w:r w:rsidR="7762D928" w:rsidRPr="009200F2">
        <w:rPr>
          <w:rFonts w:ascii="Calibri" w:eastAsia="Calibri" w:hAnsi="Calibri" w:cs="Calibri"/>
          <w:color w:val="104735"/>
          <w:sz w:val="26"/>
          <w:szCs w:val="26"/>
        </w:rPr>
        <w:t xml:space="preserve"> </w:t>
      </w:r>
      <w:r w:rsidR="0946D2DC" w:rsidRPr="009200F2">
        <w:rPr>
          <w:rFonts w:ascii="Calibri" w:eastAsia="Calibri" w:hAnsi="Calibri" w:cs="Calibri"/>
          <w:color w:val="104735"/>
          <w:sz w:val="26"/>
          <w:szCs w:val="26"/>
        </w:rPr>
        <w:t xml:space="preserve">Oregon has the dubious distinction of being the only state that entered the Union with a clause in its constitution forbidding what? </w:t>
      </w:r>
    </w:p>
    <w:p w14:paraId="7A3B1DD7" w14:textId="1CE03B31" w:rsidR="00412607" w:rsidRPr="00412607" w:rsidRDefault="00693DA8" w:rsidP="00412607">
      <w:pPr>
        <w:spacing w:after="0"/>
        <w:ind w:left="360"/>
        <w:rPr>
          <w:sz w:val="24"/>
          <w:szCs w:val="26"/>
        </w:rPr>
      </w:pPr>
      <w:r w:rsidRPr="00412607">
        <w:rPr>
          <w:sz w:val="24"/>
          <w:szCs w:val="26"/>
        </w:rPr>
        <w:t xml:space="preserve"> </w:t>
      </w:r>
      <w:r w:rsidR="00412607" w:rsidRPr="00412607">
        <w:rPr>
          <w:sz w:val="24"/>
          <w:szCs w:val="26"/>
        </w:rPr>
        <w:t>“Oregon was the only state that entered the Union with a clause in its constitution forbidding Black people to live here. That the punishment originally meted out for violating this exclusionary law was the “Lash Law”: public whipping every six months until the Black person left the state. That this ideology shaped Oregon's entire history and was reflected in the larger history of this nation.”</w:t>
      </w:r>
    </w:p>
    <w:p w14:paraId="614B9014" w14:textId="77777777" w:rsidR="00693DA8" w:rsidRDefault="0005209B" w:rsidP="00693DA8">
      <w:pPr>
        <w:spacing w:after="0"/>
        <w:ind w:left="360"/>
        <w:rPr>
          <w:rFonts w:ascii="Calibri" w:eastAsia="Calibri" w:hAnsi="Calibri" w:cs="Calibri"/>
          <w:color w:val="104735"/>
          <w:sz w:val="24"/>
          <w:szCs w:val="26"/>
        </w:rPr>
      </w:pPr>
      <w:hyperlink r:id="rId37" w:history="1">
        <w:r w:rsidR="00693DA8" w:rsidRPr="00412607">
          <w:rPr>
            <w:rStyle w:val="Hyperlink"/>
            <w:rFonts w:ascii="Calibri" w:eastAsia="Calibri" w:hAnsi="Calibri" w:cs="Calibri"/>
            <w:sz w:val="24"/>
            <w:szCs w:val="26"/>
          </w:rPr>
          <w:t>https://www.oregonhumanities.org/rll/magazine/skin-summer-2013/a-hidden-history/</w:t>
        </w:r>
      </w:hyperlink>
      <w:r w:rsidR="00693DA8" w:rsidRPr="00412607">
        <w:rPr>
          <w:rFonts w:ascii="Calibri" w:eastAsia="Calibri" w:hAnsi="Calibri" w:cs="Calibri"/>
          <w:color w:val="104735"/>
          <w:sz w:val="24"/>
          <w:szCs w:val="26"/>
        </w:rPr>
        <w:t xml:space="preserve"> </w:t>
      </w:r>
    </w:p>
    <w:p w14:paraId="0A8435F4" w14:textId="77777777" w:rsidR="00184829" w:rsidRDefault="00184829" w:rsidP="2748D689">
      <w:pPr>
        <w:spacing w:after="0"/>
        <w:rPr>
          <w:rFonts w:ascii="Calibri" w:eastAsia="Calibri" w:hAnsi="Calibri" w:cs="Calibri"/>
          <w:color w:val="104735"/>
          <w:sz w:val="26"/>
          <w:szCs w:val="26"/>
        </w:rPr>
      </w:pPr>
    </w:p>
    <w:p w14:paraId="1C197C1D" w14:textId="0D13C3AF" w:rsidR="007733F8" w:rsidRDefault="522C65FF" w:rsidP="397DD9A6">
      <w:pPr>
        <w:pStyle w:val="ListParagraph"/>
        <w:numPr>
          <w:ilvl w:val="0"/>
          <w:numId w:val="5"/>
        </w:numPr>
        <w:spacing w:after="0"/>
        <w:rPr>
          <w:rFonts w:eastAsiaTheme="minorEastAsia"/>
          <w:color w:val="104735"/>
          <w:sz w:val="26"/>
          <w:szCs w:val="26"/>
        </w:rPr>
      </w:pPr>
      <w:r w:rsidRPr="397DD9A6">
        <w:rPr>
          <w:rFonts w:ascii="Calibri" w:eastAsia="Calibri" w:hAnsi="Calibri" w:cs="Calibri"/>
          <w:color w:val="104735"/>
          <w:sz w:val="26"/>
          <w:szCs w:val="26"/>
        </w:rPr>
        <w:t xml:space="preserve">The UO has a wide range of </w:t>
      </w:r>
      <w:r w:rsidRPr="00757710">
        <w:rPr>
          <w:rFonts w:ascii="Calibri" w:eastAsia="Calibri" w:hAnsi="Calibri" w:cs="Calibri"/>
          <w:b/>
          <w:color w:val="104735"/>
          <w:sz w:val="26"/>
          <w:szCs w:val="26"/>
        </w:rPr>
        <w:t>residential communities</w:t>
      </w:r>
      <w:r w:rsidRPr="397DD9A6">
        <w:rPr>
          <w:rFonts w:ascii="Calibri" w:eastAsia="Calibri" w:hAnsi="Calibri" w:cs="Calibri"/>
          <w:color w:val="104735"/>
          <w:sz w:val="26"/>
          <w:szCs w:val="26"/>
        </w:rPr>
        <w:t xml:space="preserve"> for students to find </w:t>
      </w:r>
      <w:r w:rsidR="00802B42">
        <w:rPr>
          <w:rFonts w:ascii="Calibri" w:eastAsia="Calibri" w:hAnsi="Calibri" w:cs="Calibri"/>
          <w:color w:val="104735"/>
          <w:sz w:val="26"/>
          <w:szCs w:val="26"/>
        </w:rPr>
        <w:t xml:space="preserve">connections </w:t>
      </w:r>
      <w:r w:rsidRPr="397DD9A6">
        <w:rPr>
          <w:rFonts w:ascii="Calibri" w:eastAsia="Calibri" w:hAnsi="Calibri" w:cs="Calibri"/>
          <w:color w:val="104735"/>
          <w:sz w:val="26"/>
          <w:szCs w:val="26"/>
        </w:rPr>
        <w:t xml:space="preserve">outside classrooms and connect with students who have similar interests, identities, or values. Which </w:t>
      </w:r>
      <w:r w:rsidR="005D6490">
        <w:rPr>
          <w:rFonts w:ascii="Calibri" w:eastAsia="Calibri" w:hAnsi="Calibri" w:cs="Calibri"/>
          <w:color w:val="104735"/>
          <w:sz w:val="26"/>
          <w:szCs w:val="26"/>
        </w:rPr>
        <w:t xml:space="preserve">residential </w:t>
      </w:r>
      <w:r w:rsidRPr="397DD9A6">
        <w:rPr>
          <w:rFonts w:ascii="Calibri" w:eastAsia="Calibri" w:hAnsi="Calibri" w:cs="Calibri"/>
          <w:color w:val="104735"/>
          <w:sz w:val="26"/>
          <w:szCs w:val="26"/>
        </w:rPr>
        <w:t>community might a student choose if</w:t>
      </w:r>
      <w:r w:rsidR="0CA4F813" w:rsidRPr="397DD9A6">
        <w:rPr>
          <w:rFonts w:ascii="Calibri" w:eastAsia="Calibri" w:hAnsi="Calibri" w:cs="Calibri"/>
          <w:color w:val="104735"/>
          <w:sz w:val="26"/>
          <w:szCs w:val="26"/>
        </w:rPr>
        <w:t xml:space="preserve"> they </w:t>
      </w:r>
      <w:r w:rsidR="6FCC97EB" w:rsidRPr="397DD9A6">
        <w:rPr>
          <w:rFonts w:ascii="Calibri" w:eastAsia="Calibri" w:hAnsi="Calibri" w:cs="Calibri"/>
          <w:color w:val="104735"/>
          <w:sz w:val="26"/>
          <w:szCs w:val="26"/>
        </w:rPr>
        <w:t xml:space="preserve">are interested in </w:t>
      </w:r>
      <w:r w:rsidR="38F00C94" w:rsidRPr="397DD9A6">
        <w:rPr>
          <w:rFonts w:ascii="Calibri" w:eastAsia="Calibri" w:hAnsi="Calibri" w:cs="Calibri"/>
          <w:color w:val="104735"/>
          <w:sz w:val="26"/>
          <w:szCs w:val="26"/>
        </w:rPr>
        <w:t xml:space="preserve">acknowledging and </w:t>
      </w:r>
      <w:r w:rsidR="6FCC97EB" w:rsidRPr="397DD9A6">
        <w:rPr>
          <w:rFonts w:ascii="Calibri" w:eastAsia="Calibri" w:hAnsi="Calibri" w:cs="Calibri"/>
          <w:color w:val="104735"/>
          <w:sz w:val="26"/>
          <w:szCs w:val="26"/>
        </w:rPr>
        <w:t xml:space="preserve">celebrating </w:t>
      </w:r>
      <w:r w:rsidR="681FC87A" w:rsidRPr="397DD9A6">
        <w:rPr>
          <w:rFonts w:ascii="Calibri" w:eastAsia="Calibri" w:hAnsi="Calibri" w:cs="Calibri"/>
          <w:color w:val="104735"/>
          <w:sz w:val="26"/>
          <w:szCs w:val="26"/>
        </w:rPr>
        <w:t>people who are non-binary</w:t>
      </w:r>
      <w:r w:rsidR="6E16DD54" w:rsidRPr="397DD9A6">
        <w:rPr>
          <w:rFonts w:ascii="Calibri" w:eastAsia="Calibri" w:hAnsi="Calibri" w:cs="Calibri"/>
          <w:color w:val="104735"/>
          <w:sz w:val="26"/>
          <w:szCs w:val="26"/>
        </w:rPr>
        <w:t>, two spirit,</w:t>
      </w:r>
      <w:r w:rsidR="00DD743A">
        <w:rPr>
          <w:rFonts w:ascii="Calibri" w:eastAsia="Calibri" w:hAnsi="Calibri" w:cs="Calibri"/>
          <w:color w:val="104735"/>
          <w:sz w:val="26"/>
          <w:szCs w:val="26"/>
        </w:rPr>
        <w:t xml:space="preserve"> or</w:t>
      </w:r>
      <w:r w:rsidR="6E16DD54" w:rsidRPr="397DD9A6">
        <w:rPr>
          <w:rFonts w:ascii="Calibri" w:eastAsia="Calibri" w:hAnsi="Calibri" w:cs="Calibri"/>
          <w:color w:val="104735"/>
          <w:sz w:val="26"/>
          <w:szCs w:val="26"/>
        </w:rPr>
        <w:t xml:space="preserve"> genderqueer</w:t>
      </w:r>
      <w:r w:rsidR="6FCC97EB" w:rsidRPr="397DD9A6">
        <w:rPr>
          <w:rFonts w:ascii="Calibri" w:eastAsia="Calibri" w:hAnsi="Calibri" w:cs="Calibri"/>
          <w:color w:val="104735"/>
          <w:sz w:val="26"/>
          <w:szCs w:val="26"/>
        </w:rPr>
        <w:t>?</w:t>
      </w:r>
    </w:p>
    <w:p w14:paraId="3B2FABE6" w14:textId="74B2B5F5" w:rsidR="397DD9A6" w:rsidRPr="00693DA8" w:rsidRDefault="00693DA8" w:rsidP="00693DA8">
      <w:pPr>
        <w:spacing w:after="0"/>
        <w:ind w:left="360"/>
        <w:rPr>
          <w:rFonts w:ascii="Calibri" w:eastAsia="Calibri" w:hAnsi="Calibri" w:cs="Calibri"/>
          <w:sz w:val="24"/>
          <w:szCs w:val="26"/>
        </w:rPr>
      </w:pPr>
      <w:r w:rsidRPr="00693DA8">
        <w:rPr>
          <w:rFonts w:ascii="Calibri" w:eastAsia="Calibri" w:hAnsi="Calibri" w:cs="Calibri"/>
          <w:sz w:val="24"/>
          <w:szCs w:val="26"/>
        </w:rPr>
        <w:t xml:space="preserve">The Gender Equity Community </w:t>
      </w:r>
      <w:r>
        <w:rPr>
          <w:rFonts w:ascii="Calibri" w:eastAsia="Calibri" w:hAnsi="Calibri" w:cs="Calibri"/>
          <w:sz w:val="24"/>
          <w:szCs w:val="26"/>
        </w:rPr>
        <w:t>is a “r</w:t>
      </w:r>
      <w:r w:rsidRPr="00693DA8">
        <w:rPr>
          <w:rFonts w:ascii="Calibri" w:eastAsia="Calibri" w:hAnsi="Calibri" w:cs="Calibri"/>
          <w:sz w:val="24"/>
          <w:szCs w:val="26"/>
        </w:rPr>
        <w:t xml:space="preserve">esidential community for students who want to live with others who are committed to gender diversity, inclusion, and equity. The Gender Equity Community is intended for residents who acknowledge, experience, and celebrate the spectrum of genders </w:t>
      </w:r>
      <w:proofErr w:type="spellStart"/>
      <w:r w:rsidRPr="00693DA8">
        <w:rPr>
          <w:rFonts w:ascii="Calibri" w:eastAsia="Calibri" w:hAnsi="Calibri" w:cs="Calibri"/>
          <w:sz w:val="24"/>
          <w:szCs w:val="26"/>
        </w:rPr>
        <w:t>inlcuding</w:t>
      </w:r>
      <w:proofErr w:type="spellEnd"/>
      <w:r w:rsidRPr="00693DA8">
        <w:rPr>
          <w:rFonts w:ascii="Calibri" w:eastAsia="Calibri" w:hAnsi="Calibri" w:cs="Calibri"/>
          <w:sz w:val="24"/>
          <w:szCs w:val="26"/>
        </w:rPr>
        <w:t xml:space="preserve">: </w:t>
      </w:r>
      <w:proofErr w:type="spellStart"/>
      <w:r w:rsidRPr="00693DA8">
        <w:rPr>
          <w:rFonts w:ascii="Calibri" w:eastAsia="Calibri" w:hAnsi="Calibri" w:cs="Calibri"/>
          <w:sz w:val="24"/>
          <w:szCs w:val="26"/>
        </w:rPr>
        <w:t>agender</w:t>
      </w:r>
      <w:proofErr w:type="spellEnd"/>
      <w:r w:rsidRPr="00693DA8">
        <w:rPr>
          <w:rFonts w:ascii="Calibri" w:eastAsia="Calibri" w:hAnsi="Calibri" w:cs="Calibri"/>
          <w:sz w:val="24"/>
          <w:szCs w:val="26"/>
        </w:rPr>
        <w:t>, gender non-conforming, genderqueer, non-binary, trans*, two-spirit, etc.</w:t>
      </w:r>
      <w:r>
        <w:rPr>
          <w:rFonts w:ascii="Calibri" w:eastAsia="Calibri" w:hAnsi="Calibri" w:cs="Calibri"/>
          <w:sz w:val="24"/>
          <w:szCs w:val="26"/>
        </w:rPr>
        <w:t>”</w:t>
      </w:r>
    </w:p>
    <w:p w14:paraId="21C2D2E0" w14:textId="46028244" w:rsidR="00693DA8" w:rsidRDefault="0005209B" w:rsidP="00693DA8">
      <w:pPr>
        <w:spacing w:after="0"/>
        <w:ind w:left="360"/>
        <w:rPr>
          <w:rFonts w:ascii="Calibri" w:eastAsia="Calibri" w:hAnsi="Calibri" w:cs="Calibri"/>
          <w:color w:val="104735"/>
          <w:sz w:val="26"/>
          <w:szCs w:val="26"/>
        </w:rPr>
      </w:pPr>
      <w:hyperlink r:id="rId38" w:history="1">
        <w:r w:rsidR="00693DA8" w:rsidRPr="008B1FB2">
          <w:rPr>
            <w:rStyle w:val="Hyperlink"/>
            <w:rFonts w:ascii="Calibri" w:eastAsia="Calibri" w:hAnsi="Calibri" w:cs="Calibri"/>
            <w:sz w:val="24"/>
            <w:szCs w:val="26"/>
          </w:rPr>
          <w:t>https://housing.uoregon.edu/communities/gender-equity-hall</w:t>
        </w:r>
      </w:hyperlink>
      <w:r w:rsidR="00693DA8">
        <w:rPr>
          <w:rFonts w:ascii="Calibri" w:eastAsia="Calibri" w:hAnsi="Calibri" w:cs="Calibri"/>
          <w:color w:val="104735"/>
          <w:sz w:val="24"/>
          <w:szCs w:val="26"/>
        </w:rPr>
        <w:t xml:space="preserve"> </w:t>
      </w:r>
    </w:p>
    <w:p w14:paraId="764B16F9" w14:textId="77777777" w:rsidR="00184829" w:rsidRDefault="00184829" w:rsidP="397DD9A6">
      <w:pPr>
        <w:spacing w:after="0"/>
        <w:rPr>
          <w:rFonts w:ascii="Calibri" w:eastAsia="Calibri" w:hAnsi="Calibri" w:cs="Calibri"/>
          <w:color w:val="104735"/>
          <w:sz w:val="26"/>
          <w:szCs w:val="26"/>
        </w:rPr>
      </w:pPr>
    </w:p>
    <w:p w14:paraId="0FA0C328" w14:textId="4E105717" w:rsidR="007733F8" w:rsidRPr="008459AB" w:rsidRDefault="3B129652" w:rsidP="00472DC3">
      <w:pPr>
        <w:pStyle w:val="ListParagraph"/>
        <w:numPr>
          <w:ilvl w:val="0"/>
          <w:numId w:val="5"/>
        </w:numPr>
        <w:spacing w:after="0"/>
        <w:rPr>
          <w:color w:val="104735"/>
          <w:sz w:val="26"/>
          <w:szCs w:val="26"/>
        </w:rPr>
      </w:pPr>
      <w:r w:rsidRPr="008459AB">
        <w:rPr>
          <w:rFonts w:ascii="Calibri" w:eastAsia="Calibri" w:hAnsi="Calibri" w:cs="Calibri"/>
          <w:color w:val="104735"/>
          <w:sz w:val="26"/>
          <w:szCs w:val="26"/>
        </w:rPr>
        <w:t>Custodial staff complete a phenomenal amount of work and make up a large proportion of</w:t>
      </w:r>
      <w:r w:rsidRPr="005D6490">
        <w:rPr>
          <w:rFonts w:ascii="Calibri" w:eastAsia="Calibri" w:hAnsi="Calibri" w:cs="Calibri"/>
          <w:color w:val="104735"/>
          <w:sz w:val="26"/>
          <w:szCs w:val="26"/>
        </w:rPr>
        <w:t xml:space="preserve"> the employees in our portfolio. How many custodial shifts are there within the VPFA portfolio?</w:t>
      </w:r>
      <w:r w:rsidR="005D6490" w:rsidRPr="005D6490">
        <w:rPr>
          <w:rFonts w:ascii="Calibri" w:eastAsia="Calibri" w:hAnsi="Calibri" w:cs="Calibri"/>
          <w:color w:val="104735"/>
          <w:sz w:val="26"/>
          <w:szCs w:val="26"/>
        </w:rPr>
        <w:t xml:space="preserve">  </w:t>
      </w:r>
      <w:r w:rsidR="005D6490" w:rsidRPr="005D6490">
        <w:rPr>
          <w:rFonts w:ascii="Calibri" w:eastAsia="Calibri" w:hAnsi="Calibri" w:cs="Calibri"/>
          <w:i/>
          <w:color w:val="104735"/>
          <w:sz w:val="26"/>
          <w:szCs w:val="26"/>
        </w:rPr>
        <w:t>(If you don't know, check out the BONUS question for a place you might find the information)</w:t>
      </w:r>
    </w:p>
    <w:p w14:paraId="60EEC7FB" w14:textId="47CBF0A6" w:rsidR="005D6490" w:rsidRDefault="005D6490" w:rsidP="005D6490">
      <w:pPr>
        <w:pStyle w:val="ListParagraph"/>
        <w:spacing w:after="0"/>
        <w:ind w:left="360"/>
        <w:rPr>
          <w:color w:val="104735"/>
          <w:sz w:val="26"/>
          <w:szCs w:val="26"/>
        </w:rPr>
      </w:pPr>
    </w:p>
    <w:p w14:paraId="75DBF382" w14:textId="319C75D9" w:rsidR="008459AB" w:rsidRPr="008459AB" w:rsidRDefault="008459AB" w:rsidP="005D6490">
      <w:pPr>
        <w:pStyle w:val="ListParagraph"/>
        <w:spacing w:after="0"/>
        <w:ind w:left="360"/>
        <w:rPr>
          <w:sz w:val="24"/>
          <w:szCs w:val="26"/>
        </w:rPr>
      </w:pPr>
      <w:r w:rsidRPr="008459AB">
        <w:rPr>
          <w:sz w:val="24"/>
          <w:szCs w:val="26"/>
        </w:rPr>
        <w:t>The VPFA online org chart shows four custodial shifts: graveyard, weekend, day, and swing.</w:t>
      </w:r>
    </w:p>
    <w:p w14:paraId="5058B599" w14:textId="3189839A" w:rsidR="008459AB" w:rsidRDefault="008459AB" w:rsidP="005D6490">
      <w:pPr>
        <w:pStyle w:val="ListParagraph"/>
        <w:spacing w:after="0"/>
        <w:ind w:left="360"/>
        <w:rPr>
          <w:color w:val="104735"/>
          <w:sz w:val="26"/>
          <w:szCs w:val="26"/>
        </w:rPr>
      </w:pPr>
      <w:r>
        <w:rPr>
          <w:noProof/>
        </w:rPr>
        <w:drawing>
          <wp:inline distT="0" distB="0" distL="0" distR="0" wp14:anchorId="038A71AF" wp14:editId="6FC81CD2">
            <wp:extent cx="6515100" cy="6756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6515100" cy="675640"/>
                    </a:xfrm>
                    <a:prstGeom prst="rect">
                      <a:avLst/>
                    </a:prstGeom>
                  </pic:spPr>
                </pic:pic>
              </a:graphicData>
            </a:graphic>
          </wp:inline>
        </w:drawing>
      </w:r>
    </w:p>
    <w:p w14:paraId="23209392" w14:textId="1048964A" w:rsidR="008459AB" w:rsidRPr="008459AB" w:rsidRDefault="0005209B" w:rsidP="005D6490">
      <w:pPr>
        <w:pStyle w:val="ListParagraph"/>
        <w:spacing w:after="0"/>
        <w:ind w:left="360"/>
        <w:rPr>
          <w:color w:val="104735"/>
          <w:sz w:val="24"/>
          <w:szCs w:val="26"/>
        </w:rPr>
      </w:pPr>
      <w:hyperlink r:id="rId40" w:history="1">
        <w:r w:rsidR="008459AB" w:rsidRPr="008459AB">
          <w:rPr>
            <w:rStyle w:val="Hyperlink"/>
            <w:sz w:val="24"/>
            <w:szCs w:val="26"/>
          </w:rPr>
          <w:t>https://vpfa.uoregon.edu/finance-and-administration-portfolio-organizational-chart</w:t>
        </w:r>
      </w:hyperlink>
    </w:p>
    <w:p w14:paraId="294329E3" w14:textId="7BC93BBD" w:rsidR="008459AB" w:rsidRDefault="008459AB" w:rsidP="005D6490">
      <w:pPr>
        <w:pStyle w:val="ListParagraph"/>
        <w:spacing w:after="0"/>
        <w:ind w:left="360"/>
        <w:rPr>
          <w:color w:val="104735"/>
          <w:sz w:val="26"/>
          <w:szCs w:val="26"/>
        </w:rPr>
      </w:pPr>
    </w:p>
    <w:p w14:paraId="0B4AEC03" w14:textId="1E610041" w:rsidR="008459AB" w:rsidRDefault="5A648134" w:rsidP="008459AB">
      <w:pPr>
        <w:spacing w:after="0"/>
        <w:ind w:left="360"/>
        <w:rPr>
          <w:rFonts w:ascii="Calibri" w:eastAsia="Calibri" w:hAnsi="Calibri" w:cs="Calibri"/>
          <w:color w:val="104735"/>
          <w:sz w:val="26"/>
          <w:szCs w:val="26"/>
        </w:rPr>
      </w:pPr>
      <w:r w:rsidRPr="397DD9A6">
        <w:rPr>
          <w:rFonts w:ascii="Calibri" w:eastAsia="Calibri" w:hAnsi="Calibri" w:cs="Calibri"/>
          <w:color w:val="104735"/>
          <w:sz w:val="26"/>
          <w:szCs w:val="26"/>
        </w:rPr>
        <w:t>BONUS: How many custodian</w:t>
      </w:r>
      <w:r w:rsidR="00527835">
        <w:rPr>
          <w:rFonts w:ascii="Calibri" w:eastAsia="Calibri" w:hAnsi="Calibri" w:cs="Calibri"/>
          <w:color w:val="104735"/>
          <w:sz w:val="26"/>
          <w:szCs w:val="26"/>
        </w:rPr>
        <w:t xml:space="preserve"> position</w:t>
      </w:r>
      <w:r w:rsidRPr="397DD9A6">
        <w:rPr>
          <w:rFonts w:ascii="Calibri" w:eastAsia="Calibri" w:hAnsi="Calibri" w:cs="Calibri"/>
          <w:color w:val="104735"/>
          <w:sz w:val="26"/>
          <w:szCs w:val="26"/>
        </w:rPr>
        <w:t xml:space="preserve">s are </w:t>
      </w:r>
      <w:r w:rsidR="00527835">
        <w:rPr>
          <w:rFonts w:ascii="Calibri" w:eastAsia="Calibri" w:hAnsi="Calibri" w:cs="Calibri"/>
          <w:color w:val="104735"/>
          <w:sz w:val="26"/>
          <w:szCs w:val="26"/>
        </w:rPr>
        <w:t xml:space="preserve">shown </w:t>
      </w:r>
      <w:r w:rsidRPr="397DD9A6">
        <w:rPr>
          <w:rFonts w:ascii="Calibri" w:eastAsia="Calibri" w:hAnsi="Calibri" w:cs="Calibri"/>
          <w:color w:val="104735"/>
          <w:sz w:val="26"/>
          <w:szCs w:val="26"/>
        </w:rPr>
        <w:t xml:space="preserve">on the </w:t>
      </w:r>
      <w:r w:rsidRPr="00757710">
        <w:rPr>
          <w:rFonts w:ascii="Calibri" w:eastAsia="Calibri" w:hAnsi="Calibri" w:cs="Calibri"/>
          <w:b/>
          <w:color w:val="104735"/>
          <w:sz w:val="26"/>
          <w:szCs w:val="26"/>
        </w:rPr>
        <w:t>online VPFA org chart</w:t>
      </w:r>
      <w:r w:rsidRPr="397DD9A6">
        <w:rPr>
          <w:rFonts w:ascii="Calibri" w:eastAsia="Calibri" w:hAnsi="Calibri" w:cs="Calibri"/>
          <w:color w:val="104735"/>
          <w:sz w:val="26"/>
          <w:szCs w:val="26"/>
        </w:rPr>
        <w:t>?</w:t>
      </w:r>
    </w:p>
    <w:p w14:paraId="4047C379" w14:textId="03256437" w:rsidR="008459AB" w:rsidRDefault="008459AB" w:rsidP="008459AB">
      <w:pPr>
        <w:spacing w:after="0"/>
        <w:ind w:left="360"/>
        <w:rPr>
          <w:rFonts w:ascii="Calibri" w:eastAsia="Calibri" w:hAnsi="Calibri" w:cs="Calibri"/>
          <w:color w:val="104735"/>
          <w:sz w:val="26"/>
          <w:szCs w:val="26"/>
        </w:rPr>
      </w:pPr>
      <w:r>
        <w:rPr>
          <w:noProof/>
        </w:rPr>
        <w:drawing>
          <wp:anchor distT="0" distB="0" distL="114300" distR="114300" simplePos="0" relativeHeight="251663360" behindDoc="1" locked="0" layoutInCell="1" allowOverlap="1" wp14:anchorId="5131D33E" wp14:editId="40B1F816">
            <wp:simplePos x="0" y="0"/>
            <wp:positionH relativeFrom="column">
              <wp:posOffset>294640</wp:posOffset>
            </wp:positionH>
            <wp:positionV relativeFrom="paragraph">
              <wp:posOffset>113030</wp:posOffset>
            </wp:positionV>
            <wp:extent cx="3571875" cy="1775460"/>
            <wp:effectExtent l="0" t="0" r="9525" b="0"/>
            <wp:wrapTight wrapText="bothSides">
              <wp:wrapPolygon edited="0">
                <wp:start x="0" y="0"/>
                <wp:lineTo x="0" y="21322"/>
                <wp:lineTo x="21542" y="21322"/>
                <wp:lineTo x="21542"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extLst>
                        <a:ext uri="{28A0092B-C50C-407E-A947-70E740481C1C}">
                          <a14:useLocalDpi xmlns:a14="http://schemas.microsoft.com/office/drawing/2010/main" val="0"/>
                        </a:ext>
                      </a:extLst>
                    </a:blip>
                    <a:stretch>
                      <a:fillRect/>
                    </a:stretch>
                  </pic:blipFill>
                  <pic:spPr>
                    <a:xfrm>
                      <a:off x="0" y="0"/>
                      <a:ext cx="3571875" cy="1775460"/>
                    </a:xfrm>
                    <a:prstGeom prst="rect">
                      <a:avLst/>
                    </a:prstGeom>
                  </pic:spPr>
                </pic:pic>
              </a:graphicData>
            </a:graphic>
            <wp14:sizeRelH relativeFrom="page">
              <wp14:pctWidth>0</wp14:pctWidth>
            </wp14:sizeRelH>
            <wp14:sizeRelV relativeFrom="page">
              <wp14:pctHeight>0</wp14:pctHeight>
            </wp14:sizeRelV>
          </wp:anchor>
        </w:drawing>
      </w:r>
    </w:p>
    <w:p w14:paraId="3402A736" w14:textId="0F9993EA" w:rsidR="008459AB" w:rsidRPr="008459AB" w:rsidRDefault="008459AB" w:rsidP="008459AB">
      <w:pPr>
        <w:spacing w:after="0"/>
        <w:ind w:left="360"/>
        <w:rPr>
          <w:rFonts w:ascii="Calibri" w:eastAsia="Calibri" w:hAnsi="Calibri" w:cs="Calibri"/>
          <w:sz w:val="24"/>
          <w:szCs w:val="26"/>
        </w:rPr>
      </w:pPr>
      <w:r w:rsidRPr="008459AB">
        <w:rPr>
          <w:rFonts w:ascii="Calibri" w:eastAsia="Calibri" w:hAnsi="Calibri" w:cs="Calibri"/>
          <w:sz w:val="24"/>
          <w:szCs w:val="26"/>
        </w:rPr>
        <w:t xml:space="preserve">Using CTRL-F on the online VPFA org chart reveals </w:t>
      </w:r>
      <w:r>
        <w:rPr>
          <w:rFonts w:ascii="Calibri" w:eastAsia="Calibri" w:hAnsi="Calibri" w:cs="Calibri"/>
          <w:sz w:val="24"/>
          <w:szCs w:val="26"/>
        </w:rPr>
        <w:t xml:space="preserve">a total of </w:t>
      </w:r>
      <w:r w:rsidRPr="008459AB">
        <w:rPr>
          <w:rFonts w:ascii="Calibri" w:eastAsia="Calibri" w:hAnsi="Calibri" w:cs="Calibri"/>
          <w:sz w:val="24"/>
          <w:szCs w:val="26"/>
        </w:rPr>
        <w:t>73 custodians</w:t>
      </w:r>
      <w:r>
        <w:rPr>
          <w:rFonts w:ascii="Calibri" w:eastAsia="Calibri" w:hAnsi="Calibri" w:cs="Calibri"/>
          <w:sz w:val="24"/>
          <w:szCs w:val="26"/>
        </w:rPr>
        <w:t xml:space="preserve"> (this may vary depending on when you conduct the search)</w:t>
      </w:r>
      <w:r w:rsidRPr="008459AB">
        <w:rPr>
          <w:rFonts w:ascii="Calibri" w:eastAsia="Calibri" w:hAnsi="Calibri" w:cs="Calibri"/>
          <w:sz w:val="24"/>
          <w:szCs w:val="26"/>
        </w:rPr>
        <w:t>.</w:t>
      </w:r>
    </w:p>
    <w:p w14:paraId="4AB17601" w14:textId="2402312D" w:rsidR="008459AB" w:rsidRDefault="008459AB" w:rsidP="008459AB">
      <w:pPr>
        <w:spacing w:after="0"/>
        <w:ind w:left="360"/>
        <w:rPr>
          <w:rFonts w:ascii="Calibri" w:eastAsia="Calibri" w:hAnsi="Calibri" w:cs="Calibri"/>
          <w:color w:val="104735"/>
          <w:sz w:val="26"/>
          <w:szCs w:val="26"/>
        </w:rPr>
      </w:pPr>
    </w:p>
    <w:p w14:paraId="60F7866E" w14:textId="75E8C3E9" w:rsidR="005D6490" w:rsidRDefault="005D6490" w:rsidP="397DD9A6">
      <w:pPr>
        <w:spacing w:after="0"/>
        <w:rPr>
          <w:rFonts w:ascii="Calibri" w:eastAsia="Calibri" w:hAnsi="Calibri" w:cs="Calibri"/>
          <w:color w:val="104735"/>
          <w:sz w:val="26"/>
          <w:szCs w:val="26"/>
        </w:rPr>
      </w:pPr>
    </w:p>
    <w:p w14:paraId="7DB0C271" w14:textId="0B2A803B" w:rsidR="008459AB" w:rsidRDefault="008459AB" w:rsidP="397DD9A6">
      <w:pPr>
        <w:spacing w:after="0"/>
        <w:rPr>
          <w:rFonts w:ascii="Calibri" w:eastAsia="Calibri" w:hAnsi="Calibri" w:cs="Calibri"/>
          <w:color w:val="104735"/>
          <w:sz w:val="26"/>
          <w:szCs w:val="26"/>
        </w:rPr>
      </w:pPr>
    </w:p>
    <w:p w14:paraId="788612B3" w14:textId="5B3A299D" w:rsidR="008459AB" w:rsidRDefault="008459AB" w:rsidP="397DD9A6">
      <w:pPr>
        <w:spacing w:after="0"/>
        <w:rPr>
          <w:rFonts w:ascii="Calibri" w:eastAsia="Calibri" w:hAnsi="Calibri" w:cs="Calibri"/>
          <w:color w:val="104735"/>
          <w:sz w:val="26"/>
          <w:szCs w:val="26"/>
        </w:rPr>
      </w:pPr>
    </w:p>
    <w:p w14:paraId="615B4007" w14:textId="188684EE" w:rsidR="008459AB" w:rsidRDefault="008459AB" w:rsidP="397DD9A6">
      <w:pPr>
        <w:spacing w:after="0"/>
        <w:rPr>
          <w:rFonts w:ascii="Calibri" w:eastAsia="Calibri" w:hAnsi="Calibri" w:cs="Calibri"/>
          <w:color w:val="104735"/>
          <w:sz w:val="26"/>
          <w:szCs w:val="26"/>
        </w:rPr>
      </w:pPr>
    </w:p>
    <w:p w14:paraId="51166CE2" w14:textId="37F93EF4" w:rsidR="007733F8" w:rsidRDefault="009200F2" w:rsidP="397DD9A6">
      <w:pPr>
        <w:pStyle w:val="ListParagraph"/>
        <w:numPr>
          <w:ilvl w:val="0"/>
          <w:numId w:val="5"/>
        </w:numPr>
        <w:spacing w:after="0"/>
        <w:rPr>
          <w:color w:val="104735"/>
          <w:sz w:val="26"/>
          <w:szCs w:val="26"/>
        </w:rPr>
      </w:pPr>
      <w:r>
        <w:rPr>
          <w:rFonts w:ascii="Calibri" w:eastAsia="Calibri" w:hAnsi="Calibri" w:cs="Calibri"/>
          <w:color w:val="104735"/>
          <w:sz w:val="26"/>
          <w:szCs w:val="26"/>
        </w:rPr>
        <w:t xml:space="preserve"> </w:t>
      </w:r>
      <w:r w:rsidR="2A4A8D97" w:rsidRPr="397DD9A6">
        <w:rPr>
          <w:rFonts w:ascii="Calibri" w:eastAsia="Calibri" w:hAnsi="Calibri" w:cs="Calibri"/>
          <w:color w:val="104735"/>
          <w:sz w:val="26"/>
          <w:szCs w:val="26"/>
        </w:rPr>
        <w:t>What is cultural humility, as the UO defines it?</w:t>
      </w:r>
    </w:p>
    <w:p w14:paraId="74759DD5" w14:textId="77777777" w:rsidR="002856F5" w:rsidRDefault="002856F5" w:rsidP="002856F5">
      <w:pPr>
        <w:spacing w:after="0"/>
        <w:rPr>
          <w:rFonts w:ascii="Calibri" w:eastAsia="Calibri" w:hAnsi="Calibri" w:cs="Calibri"/>
          <w:b/>
          <w:color w:val="104735"/>
          <w:sz w:val="24"/>
          <w:szCs w:val="26"/>
        </w:rPr>
      </w:pPr>
    </w:p>
    <w:p w14:paraId="2228538B" w14:textId="4CDD5CE6" w:rsidR="002856F5" w:rsidRPr="002856F5" w:rsidRDefault="002856F5" w:rsidP="002856F5">
      <w:pPr>
        <w:spacing w:after="0"/>
        <w:rPr>
          <w:rFonts w:ascii="Calibri" w:eastAsia="Calibri" w:hAnsi="Calibri" w:cs="Calibri"/>
          <w:b/>
          <w:sz w:val="24"/>
          <w:szCs w:val="26"/>
        </w:rPr>
      </w:pPr>
      <w:r w:rsidRPr="002856F5">
        <w:rPr>
          <w:rFonts w:ascii="Calibri" w:eastAsia="Calibri" w:hAnsi="Calibri" w:cs="Calibri"/>
          <w:sz w:val="24"/>
          <w:szCs w:val="26"/>
        </w:rPr>
        <w:t>“</w:t>
      </w:r>
      <w:r w:rsidRPr="002856F5">
        <w:rPr>
          <w:rFonts w:ascii="Calibri" w:eastAsia="Calibri" w:hAnsi="Calibri" w:cs="Calibri"/>
          <w:b/>
          <w:sz w:val="24"/>
          <w:szCs w:val="26"/>
        </w:rPr>
        <w:t>UO’s Working Definition of Cultural Humility:</w:t>
      </w:r>
    </w:p>
    <w:p w14:paraId="0019C933" w14:textId="77777777" w:rsidR="002856F5" w:rsidRPr="002856F5" w:rsidRDefault="002856F5" w:rsidP="002856F5">
      <w:pPr>
        <w:spacing w:after="0"/>
        <w:rPr>
          <w:rFonts w:ascii="Calibri" w:eastAsia="Calibri" w:hAnsi="Calibri" w:cs="Calibri"/>
          <w:sz w:val="24"/>
          <w:szCs w:val="26"/>
        </w:rPr>
      </w:pPr>
    </w:p>
    <w:p w14:paraId="78486ADD" w14:textId="77777777" w:rsidR="002856F5" w:rsidRPr="002856F5" w:rsidRDefault="002856F5" w:rsidP="002856F5">
      <w:pPr>
        <w:spacing w:after="0"/>
        <w:rPr>
          <w:rFonts w:ascii="Calibri" w:eastAsia="Calibri" w:hAnsi="Calibri" w:cs="Calibri"/>
          <w:sz w:val="24"/>
          <w:szCs w:val="26"/>
        </w:rPr>
      </w:pPr>
      <w:r w:rsidRPr="002856F5">
        <w:rPr>
          <w:rFonts w:ascii="Calibri" w:eastAsia="Calibri" w:hAnsi="Calibri" w:cs="Calibri"/>
          <w:sz w:val="24"/>
          <w:szCs w:val="26"/>
        </w:rPr>
        <w:t xml:space="preserve">Cultural humility is a practice of </w:t>
      </w:r>
      <w:r w:rsidRPr="002856F5">
        <w:rPr>
          <w:rFonts w:ascii="Calibri" w:eastAsia="Calibri" w:hAnsi="Calibri" w:cs="Calibri"/>
          <w:b/>
          <w:sz w:val="24"/>
          <w:szCs w:val="26"/>
        </w:rPr>
        <w:t>self-reflection</w:t>
      </w:r>
      <w:r w:rsidRPr="002856F5">
        <w:rPr>
          <w:rFonts w:ascii="Calibri" w:eastAsia="Calibri" w:hAnsi="Calibri" w:cs="Calibri"/>
          <w:sz w:val="24"/>
          <w:szCs w:val="26"/>
        </w:rPr>
        <w:t xml:space="preserve"> on how one’s own background and the background of others, impacts teaching, learning, research, creative activity, engagement, leadership, etc.  </w:t>
      </w:r>
    </w:p>
    <w:p w14:paraId="0D38891D" w14:textId="77777777" w:rsidR="002856F5" w:rsidRPr="002856F5" w:rsidRDefault="002856F5" w:rsidP="002856F5">
      <w:pPr>
        <w:spacing w:after="0"/>
        <w:rPr>
          <w:rFonts w:ascii="Calibri" w:eastAsia="Calibri" w:hAnsi="Calibri" w:cs="Calibri"/>
          <w:sz w:val="24"/>
          <w:szCs w:val="26"/>
        </w:rPr>
      </w:pPr>
    </w:p>
    <w:p w14:paraId="4CF0E325" w14:textId="77777777" w:rsidR="002856F5" w:rsidRPr="002856F5" w:rsidRDefault="002856F5" w:rsidP="002856F5">
      <w:pPr>
        <w:spacing w:after="0"/>
        <w:rPr>
          <w:rFonts w:ascii="Calibri" w:eastAsia="Calibri" w:hAnsi="Calibri" w:cs="Calibri"/>
          <w:sz w:val="24"/>
          <w:szCs w:val="26"/>
        </w:rPr>
      </w:pPr>
      <w:r w:rsidRPr="002856F5">
        <w:rPr>
          <w:rFonts w:ascii="Calibri" w:eastAsia="Calibri" w:hAnsi="Calibri" w:cs="Calibri"/>
          <w:sz w:val="24"/>
          <w:szCs w:val="26"/>
        </w:rPr>
        <w:t xml:space="preserve">It is </w:t>
      </w:r>
      <w:r w:rsidRPr="002856F5">
        <w:rPr>
          <w:rFonts w:ascii="Calibri" w:eastAsia="Calibri" w:hAnsi="Calibri" w:cs="Calibri"/>
          <w:b/>
          <w:sz w:val="24"/>
          <w:szCs w:val="26"/>
        </w:rPr>
        <w:t>committing to work individually and with others</w:t>
      </w:r>
      <w:r w:rsidRPr="002856F5">
        <w:rPr>
          <w:rFonts w:ascii="Calibri" w:eastAsia="Calibri" w:hAnsi="Calibri" w:cs="Calibri"/>
          <w:sz w:val="24"/>
          <w:szCs w:val="26"/>
        </w:rPr>
        <w:t xml:space="preserve"> to end unjust power imbalances.</w:t>
      </w:r>
    </w:p>
    <w:p w14:paraId="5046D277" w14:textId="77777777" w:rsidR="002856F5" w:rsidRPr="002856F5" w:rsidRDefault="002856F5" w:rsidP="002856F5">
      <w:pPr>
        <w:spacing w:after="0"/>
        <w:rPr>
          <w:rFonts w:ascii="Calibri" w:eastAsia="Calibri" w:hAnsi="Calibri" w:cs="Calibri"/>
          <w:sz w:val="24"/>
          <w:szCs w:val="26"/>
        </w:rPr>
      </w:pPr>
    </w:p>
    <w:p w14:paraId="2D6CA1C0" w14:textId="61650D9B" w:rsidR="007733F8" w:rsidRPr="002856F5" w:rsidRDefault="002856F5" w:rsidP="002856F5">
      <w:pPr>
        <w:spacing w:after="0"/>
        <w:rPr>
          <w:rFonts w:ascii="Calibri" w:eastAsia="Calibri" w:hAnsi="Calibri" w:cs="Calibri"/>
          <w:sz w:val="24"/>
          <w:szCs w:val="26"/>
        </w:rPr>
      </w:pPr>
      <w:r w:rsidRPr="002856F5">
        <w:rPr>
          <w:rFonts w:ascii="Calibri" w:eastAsia="Calibri" w:hAnsi="Calibri" w:cs="Calibri"/>
          <w:sz w:val="24"/>
          <w:szCs w:val="26"/>
        </w:rPr>
        <w:t xml:space="preserve">It </w:t>
      </w:r>
      <w:r w:rsidRPr="002856F5">
        <w:rPr>
          <w:rFonts w:ascii="Calibri" w:eastAsia="Calibri" w:hAnsi="Calibri" w:cs="Calibri"/>
          <w:b/>
          <w:sz w:val="24"/>
          <w:szCs w:val="26"/>
        </w:rPr>
        <w:t>leverages institutional accountability</w:t>
      </w:r>
      <w:r w:rsidRPr="002856F5">
        <w:rPr>
          <w:rFonts w:ascii="Calibri" w:eastAsia="Calibri" w:hAnsi="Calibri" w:cs="Calibri"/>
          <w:sz w:val="24"/>
          <w:szCs w:val="26"/>
        </w:rPr>
        <w:t xml:space="preserve"> to redress oppression, discrimination and harm individually, interpersonally, institutionally and structurally.</w:t>
      </w:r>
      <w:r>
        <w:rPr>
          <w:rFonts w:ascii="Calibri" w:eastAsia="Calibri" w:hAnsi="Calibri" w:cs="Calibri"/>
          <w:sz w:val="24"/>
          <w:szCs w:val="26"/>
        </w:rPr>
        <w:t>”</w:t>
      </w:r>
    </w:p>
    <w:p w14:paraId="44A24F6A" w14:textId="72AAB43A" w:rsidR="002856F5" w:rsidRPr="002856F5" w:rsidRDefault="0005209B" w:rsidP="002856F5">
      <w:pPr>
        <w:spacing w:after="0"/>
        <w:ind w:left="5040"/>
        <w:rPr>
          <w:rFonts w:ascii="Calibri" w:eastAsia="Calibri" w:hAnsi="Calibri" w:cs="Calibri"/>
          <w:color w:val="104735"/>
          <w:sz w:val="24"/>
          <w:szCs w:val="26"/>
        </w:rPr>
      </w:pPr>
      <w:hyperlink r:id="rId42" w:history="1">
        <w:r w:rsidR="002856F5" w:rsidRPr="002856F5">
          <w:rPr>
            <w:rStyle w:val="Hyperlink"/>
            <w:rFonts w:ascii="Calibri" w:eastAsia="Calibri" w:hAnsi="Calibri" w:cs="Calibri"/>
            <w:sz w:val="24"/>
            <w:szCs w:val="26"/>
          </w:rPr>
          <w:t>https://inclusion.uoregon.edu/cultural-humility</w:t>
        </w:r>
      </w:hyperlink>
    </w:p>
    <w:p w14:paraId="386AACA0" w14:textId="77777777" w:rsidR="002856F5" w:rsidRDefault="002856F5" w:rsidP="2748D689">
      <w:pPr>
        <w:spacing w:after="0"/>
        <w:rPr>
          <w:rFonts w:ascii="Calibri" w:eastAsia="Calibri" w:hAnsi="Calibri" w:cs="Calibri"/>
          <w:color w:val="104735"/>
          <w:sz w:val="26"/>
          <w:szCs w:val="26"/>
        </w:rPr>
      </w:pPr>
    </w:p>
    <w:p w14:paraId="7EADDE1A" w14:textId="4261D952" w:rsidR="00757710" w:rsidRPr="00757710" w:rsidRDefault="1099E4D8" w:rsidP="397DD9A6">
      <w:pPr>
        <w:pStyle w:val="ListParagraph"/>
        <w:numPr>
          <w:ilvl w:val="0"/>
          <w:numId w:val="5"/>
        </w:numPr>
        <w:spacing w:after="0"/>
        <w:rPr>
          <w:rFonts w:eastAsiaTheme="minorEastAsia"/>
          <w:color w:val="104735"/>
          <w:sz w:val="26"/>
          <w:szCs w:val="26"/>
        </w:rPr>
      </w:pPr>
      <w:r w:rsidRPr="397DD9A6">
        <w:rPr>
          <w:rFonts w:ascii="Calibri" w:eastAsia="Calibri" w:hAnsi="Calibri" w:cs="Calibri"/>
          <w:color w:val="104735"/>
          <w:sz w:val="26"/>
          <w:szCs w:val="26"/>
        </w:rPr>
        <w:t>Home to the Division of Equity and Inclusion</w:t>
      </w:r>
      <w:r w:rsidR="44D0A7F2" w:rsidRPr="397DD9A6">
        <w:rPr>
          <w:rFonts w:ascii="Calibri" w:eastAsia="Calibri" w:hAnsi="Calibri" w:cs="Calibri"/>
          <w:color w:val="104735"/>
          <w:sz w:val="26"/>
          <w:szCs w:val="26"/>
        </w:rPr>
        <w:t>, College of Arts and Sciences</w:t>
      </w:r>
      <w:r w:rsidR="62AC2CE2" w:rsidRPr="397DD9A6">
        <w:rPr>
          <w:rFonts w:ascii="Calibri" w:eastAsia="Calibri" w:hAnsi="Calibri" w:cs="Calibri"/>
          <w:color w:val="104735"/>
          <w:sz w:val="26"/>
          <w:szCs w:val="26"/>
        </w:rPr>
        <w:t>,</w:t>
      </w:r>
      <w:r w:rsidR="44D0A7F2" w:rsidRPr="397DD9A6">
        <w:rPr>
          <w:rFonts w:ascii="Calibri" w:eastAsia="Calibri" w:hAnsi="Calibri" w:cs="Calibri"/>
          <w:color w:val="104735"/>
          <w:sz w:val="26"/>
          <w:szCs w:val="26"/>
        </w:rPr>
        <w:t xml:space="preserve"> and </w:t>
      </w:r>
      <w:r w:rsidR="0AD2F5B0" w:rsidRPr="397DD9A6">
        <w:rPr>
          <w:rFonts w:ascii="Calibri" w:eastAsia="Calibri" w:hAnsi="Calibri" w:cs="Calibri"/>
          <w:color w:val="104735"/>
          <w:sz w:val="26"/>
          <w:szCs w:val="26"/>
        </w:rPr>
        <w:t xml:space="preserve">the </w:t>
      </w:r>
      <w:r w:rsidR="44D0A7F2" w:rsidRPr="397DD9A6">
        <w:rPr>
          <w:rFonts w:ascii="Calibri" w:eastAsia="Calibri" w:hAnsi="Calibri" w:cs="Calibri"/>
          <w:color w:val="104735"/>
          <w:sz w:val="26"/>
          <w:szCs w:val="26"/>
        </w:rPr>
        <w:t>Career Cen</w:t>
      </w:r>
      <w:r w:rsidR="11B1155B" w:rsidRPr="397DD9A6">
        <w:rPr>
          <w:rFonts w:ascii="Calibri" w:eastAsia="Calibri" w:hAnsi="Calibri" w:cs="Calibri"/>
          <w:color w:val="104735"/>
          <w:sz w:val="26"/>
          <w:szCs w:val="26"/>
        </w:rPr>
        <w:t>t</w:t>
      </w:r>
      <w:r w:rsidR="44D0A7F2" w:rsidRPr="397DD9A6">
        <w:rPr>
          <w:rFonts w:ascii="Calibri" w:eastAsia="Calibri" w:hAnsi="Calibri" w:cs="Calibri"/>
          <w:color w:val="104735"/>
          <w:sz w:val="26"/>
          <w:szCs w:val="26"/>
        </w:rPr>
        <w:t xml:space="preserve">er, </w:t>
      </w:r>
      <w:r w:rsidRPr="397DD9A6">
        <w:rPr>
          <w:rFonts w:ascii="Calibri" w:eastAsia="Calibri" w:hAnsi="Calibri" w:cs="Calibri"/>
          <w:color w:val="104735"/>
          <w:sz w:val="26"/>
          <w:szCs w:val="26"/>
        </w:rPr>
        <w:t>this five-</w:t>
      </w:r>
      <w:r w:rsidR="1A8B9E9D" w:rsidRPr="397DD9A6">
        <w:rPr>
          <w:rFonts w:ascii="Calibri" w:eastAsia="Calibri" w:hAnsi="Calibri" w:cs="Calibri"/>
          <w:color w:val="104735"/>
          <w:sz w:val="26"/>
          <w:szCs w:val="26"/>
        </w:rPr>
        <w:t xml:space="preserve">story </w:t>
      </w:r>
      <w:r w:rsidRPr="397DD9A6">
        <w:rPr>
          <w:rFonts w:ascii="Calibri" w:eastAsia="Calibri" w:hAnsi="Calibri" w:cs="Calibri"/>
          <w:color w:val="104735"/>
          <w:sz w:val="26"/>
          <w:szCs w:val="26"/>
        </w:rPr>
        <w:t>building has a different color palette on each level. What does the</w:t>
      </w:r>
      <w:r w:rsidR="2449C74B" w:rsidRPr="397DD9A6">
        <w:rPr>
          <w:rFonts w:ascii="Calibri" w:eastAsia="Calibri" w:hAnsi="Calibri" w:cs="Calibri"/>
          <w:color w:val="104735"/>
          <w:sz w:val="26"/>
          <w:szCs w:val="26"/>
        </w:rPr>
        <w:t xml:space="preserve"> color on</w:t>
      </w:r>
      <w:r w:rsidRPr="397DD9A6">
        <w:rPr>
          <w:rFonts w:ascii="Calibri" w:eastAsia="Calibri" w:hAnsi="Calibri" w:cs="Calibri"/>
          <w:color w:val="104735"/>
          <w:sz w:val="26"/>
          <w:szCs w:val="26"/>
        </w:rPr>
        <w:t xml:space="preserve"> garden</w:t>
      </w:r>
      <w:r w:rsidR="5680F52A" w:rsidRPr="397DD9A6">
        <w:rPr>
          <w:rFonts w:ascii="Calibri" w:eastAsia="Calibri" w:hAnsi="Calibri" w:cs="Calibri"/>
          <w:color w:val="104735"/>
          <w:sz w:val="26"/>
          <w:szCs w:val="26"/>
        </w:rPr>
        <w:t xml:space="preserve"> level (</w:t>
      </w:r>
      <w:r w:rsidRPr="397DD9A6">
        <w:rPr>
          <w:rFonts w:ascii="Calibri" w:eastAsia="Calibri" w:hAnsi="Calibri" w:cs="Calibri"/>
          <w:color w:val="104735"/>
          <w:sz w:val="26"/>
          <w:szCs w:val="26"/>
        </w:rPr>
        <w:t>basement</w:t>
      </w:r>
      <w:r w:rsidR="0F472A8A" w:rsidRPr="397DD9A6">
        <w:rPr>
          <w:rFonts w:ascii="Calibri" w:eastAsia="Calibri" w:hAnsi="Calibri" w:cs="Calibri"/>
          <w:color w:val="104735"/>
          <w:sz w:val="26"/>
          <w:szCs w:val="26"/>
        </w:rPr>
        <w:t>)</w:t>
      </w:r>
      <w:r w:rsidRPr="397DD9A6">
        <w:rPr>
          <w:rFonts w:ascii="Calibri" w:eastAsia="Calibri" w:hAnsi="Calibri" w:cs="Calibri"/>
          <w:color w:val="104735"/>
          <w:sz w:val="26"/>
          <w:szCs w:val="26"/>
        </w:rPr>
        <w:t xml:space="preserve"> represent?</w:t>
      </w:r>
      <w:r w:rsidR="00757710">
        <w:rPr>
          <w:rFonts w:ascii="Calibri" w:eastAsia="Calibri" w:hAnsi="Calibri" w:cs="Calibri"/>
          <w:color w:val="104735"/>
          <w:sz w:val="26"/>
          <w:szCs w:val="26"/>
        </w:rPr>
        <w:t xml:space="preserve">  </w:t>
      </w:r>
    </w:p>
    <w:p w14:paraId="5992B33C" w14:textId="77777777" w:rsidR="002856F5" w:rsidRDefault="005D6490" w:rsidP="002856F5">
      <w:pPr>
        <w:pStyle w:val="ListParagraph"/>
        <w:spacing w:after="0"/>
        <w:ind w:left="360"/>
        <w:rPr>
          <w:rFonts w:ascii="Calibri" w:eastAsia="Calibri" w:hAnsi="Calibri" w:cs="Calibri"/>
          <w:i/>
          <w:color w:val="104735"/>
          <w:sz w:val="26"/>
          <w:szCs w:val="26"/>
        </w:rPr>
      </w:pPr>
      <w:r>
        <w:rPr>
          <w:rFonts w:ascii="Calibri" w:eastAsia="Calibri" w:hAnsi="Calibri" w:cs="Calibri"/>
          <w:i/>
          <w:color w:val="104735"/>
          <w:sz w:val="26"/>
          <w:szCs w:val="26"/>
        </w:rPr>
        <w:t>Note</w:t>
      </w:r>
      <w:r w:rsidR="00757710" w:rsidRPr="00757710">
        <w:rPr>
          <w:rFonts w:ascii="Calibri" w:eastAsia="Calibri" w:hAnsi="Calibri" w:cs="Calibri"/>
          <w:i/>
          <w:color w:val="104735"/>
          <w:sz w:val="26"/>
          <w:szCs w:val="26"/>
        </w:rPr>
        <w:t xml:space="preserve">: </w:t>
      </w:r>
      <w:r w:rsidR="00757710">
        <w:rPr>
          <w:rFonts w:ascii="Calibri" w:eastAsia="Calibri" w:hAnsi="Calibri" w:cs="Calibri"/>
          <w:i/>
          <w:color w:val="104735"/>
          <w:sz w:val="26"/>
          <w:szCs w:val="26"/>
        </w:rPr>
        <w:t>S</w:t>
      </w:r>
      <w:r w:rsidR="00757710" w:rsidRPr="00757710">
        <w:rPr>
          <w:rFonts w:ascii="Calibri" w:eastAsia="Calibri" w:hAnsi="Calibri" w:cs="Calibri"/>
          <w:i/>
          <w:color w:val="104735"/>
          <w:sz w:val="26"/>
          <w:szCs w:val="26"/>
        </w:rPr>
        <w:t xml:space="preserve">erious Google search skills </w:t>
      </w:r>
      <w:r>
        <w:rPr>
          <w:rFonts w:ascii="Calibri" w:eastAsia="Calibri" w:hAnsi="Calibri" w:cs="Calibri"/>
          <w:i/>
          <w:color w:val="104735"/>
          <w:sz w:val="26"/>
          <w:szCs w:val="26"/>
        </w:rPr>
        <w:t>and perseverance re</w:t>
      </w:r>
      <w:r w:rsidR="00757710" w:rsidRPr="00757710">
        <w:rPr>
          <w:rFonts w:ascii="Calibri" w:eastAsia="Calibri" w:hAnsi="Calibri" w:cs="Calibri"/>
          <w:i/>
          <w:color w:val="104735"/>
          <w:sz w:val="26"/>
          <w:szCs w:val="26"/>
        </w:rPr>
        <w:t>quired!</w:t>
      </w:r>
    </w:p>
    <w:p w14:paraId="31ED3173" w14:textId="77777777" w:rsidR="002856F5" w:rsidRDefault="002856F5" w:rsidP="002856F5">
      <w:pPr>
        <w:pStyle w:val="ListParagraph"/>
        <w:spacing w:after="0"/>
        <w:ind w:left="360"/>
        <w:rPr>
          <w:rFonts w:ascii="Calibri" w:eastAsia="Calibri" w:hAnsi="Calibri" w:cs="Calibri"/>
          <w:i/>
          <w:color w:val="104735"/>
          <w:sz w:val="26"/>
          <w:szCs w:val="26"/>
        </w:rPr>
      </w:pPr>
    </w:p>
    <w:p w14:paraId="730E96A6" w14:textId="267CDDA3" w:rsidR="002856F5" w:rsidRDefault="002856F5" w:rsidP="002856F5">
      <w:pPr>
        <w:pStyle w:val="ListParagraph"/>
        <w:spacing w:after="0"/>
        <w:ind w:left="360"/>
        <w:rPr>
          <w:rFonts w:ascii="Calibri" w:eastAsia="Calibri" w:hAnsi="Calibri" w:cs="Calibri"/>
          <w:color w:val="104735"/>
          <w:sz w:val="24"/>
          <w:szCs w:val="26"/>
        </w:rPr>
      </w:pPr>
      <w:proofErr w:type="spellStart"/>
      <w:r w:rsidRPr="009873A6">
        <w:rPr>
          <w:rFonts w:ascii="Calibri" w:eastAsia="Calibri" w:hAnsi="Calibri" w:cs="Calibri"/>
          <w:b/>
          <w:sz w:val="24"/>
          <w:szCs w:val="26"/>
        </w:rPr>
        <w:t>Tykeson</w:t>
      </w:r>
      <w:proofErr w:type="spellEnd"/>
      <w:r w:rsidRPr="009873A6">
        <w:rPr>
          <w:rFonts w:ascii="Calibri" w:eastAsia="Calibri" w:hAnsi="Calibri" w:cs="Calibri"/>
          <w:b/>
          <w:sz w:val="24"/>
          <w:szCs w:val="26"/>
        </w:rPr>
        <w:t xml:space="preserve"> Hall</w:t>
      </w:r>
      <w:r w:rsidRPr="002856F5">
        <w:rPr>
          <w:rFonts w:ascii="Calibri" w:eastAsia="Calibri" w:hAnsi="Calibri" w:cs="Calibri"/>
          <w:sz w:val="24"/>
          <w:szCs w:val="26"/>
        </w:rPr>
        <w:t xml:space="preserve"> is home to DEI, CAS, and the Career Center: </w:t>
      </w:r>
      <w:hyperlink r:id="rId43" w:history="1">
        <w:r w:rsidRPr="002856F5">
          <w:rPr>
            <w:rStyle w:val="Hyperlink"/>
            <w:rFonts w:ascii="Calibri" w:eastAsia="Calibri" w:hAnsi="Calibri" w:cs="Calibri"/>
            <w:sz w:val="24"/>
            <w:szCs w:val="26"/>
          </w:rPr>
          <w:t>https://provost.uoregon.edu/tykeson-hall</w:t>
        </w:r>
      </w:hyperlink>
      <w:r w:rsidRPr="002856F5">
        <w:rPr>
          <w:rFonts w:ascii="Calibri" w:eastAsia="Calibri" w:hAnsi="Calibri" w:cs="Calibri"/>
          <w:color w:val="104735"/>
          <w:sz w:val="24"/>
          <w:szCs w:val="26"/>
        </w:rPr>
        <w:t xml:space="preserve"> </w:t>
      </w:r>
    </w:p>
    <w:p w14:paraId="1F4F8305" w14:textId="1A222BC1" w:rsidR="002856F5" w:rsidRDefault="002856F5" w:rsidP="002856F5">
      <w:pPr>
        <w:pStyle w:val="ListParagraph"/>
        <w:spacing w:after="0"/>
        <w:ind w:left="360"/>
        <w:rPr>
          <w:rFonts w:ascii="Calibri" w:eastAsia="Calibri" w:hAnsi="Calibri" w:cs="Calibri"/>
          <w:color w:val="104735"/>
          <w:sz w:val="24"/>
          <w:szCs w:val="26"/>
        </w:rPr>
      </w:pPr>
    </w:p>
    <w:p w14:paraId="2BF54542" w14:textId="260DB8E6" w:rsidR="002856F5" w:rsidRDefault="002856F5" w:rsidP="002856F5">
      <w:pPr>
        <w:pStyle w:val="ListParagraph"/>
        <w:spacing w:after="0"/>
        <w:ind w:left="360"/>
        <w:rPr>
          <w:rFonts w:ascii="Calibri" w:eastAsia="Calibri" w:hAnsi="Calibri" w:cs="Calibri"/>
          <w:sz w:val="24"/>
          <w:szCs w:val="26"/>
        </w:rPr>
      </w:pPr>
      <w:r w:rsidRPr="002856F5">
        <w:rPr>
          <w:rFonts w:ascii="Calibri" w:eastAsia="Calibri" w:hAnsi="Calibri" w:cs="Calibri"/>
          <w:sz w:val="24"/>
          <w:szCs w:val="26"/>
        </w:rPr>
        <w:t>If you Google “</w:t>
      </w:r>
      <w:proofErr w:type="spellStart"/>
      <w:r w:rsidRPr="002856F5">
        <w:rPr>
          <w:rFonts w:ascii="Calibri" w:eastAsia="Calibri" w:hAnsi="Calibri" w:cs="Calibri"/>
          <w:sz w:val="24"/>
          <w:szCs w:val="26"/>
        </w:rPr>
        <w:t>Tykeson</w:t>
      </w:r>
      <w:proofErr w:type="spellEnd"/>
      <w:r w:rsidRPr="002856F5">
        <w:rPr>
          <w:rFonts w:ascii="Calibri" w:eastAsia="Calibri" w:hAnsi="Calibri" w:cs="Calibri"/>
          <w:sz w:val="24"/>
          <w:szCs w:val="26"/>
        </w:rPr>
        <w:t xml:space="preserve"> Hall color palette” you will find out a few things:</w:t>
      </w:r>
    </w:p>
    <w:p w14:paraId="777B1456" w14:textId="77777777" w:rsidR="009873A6" w:rsidRPr="002856F5" w:rsidRDefault="009873A6" w:rsidP="002856F5">
      <w:pPr>
        <w:pStyle w:val="ListParagraph"/>
        <w:spacing w:after="0"/>
        <w:ind w:left="360"/>
        <w:rPr>
          <w:rFonts w:ascii="Calibri" w:eastAsia="Calibri" w:hAnsi="Calibri" w:cs="Calibri"/>
          <w:sz w:val="24"/>
          <w:szCs w:val="26"/>
        </w:rPr>
      </w:pPr>
    </w:p>
    <w:p w14:paraId="79492CF3" w14:textId="13F0A180" w:rsidR="002856F5" w:rsidRPr="002856F5" w:rsidRDefault="002856F5" w:rsidP="002856F5">
      <w:pPr>
        <w:pStyle w:val="ListParagraph"/>
        <w:numPr>
          <w:ilvl w:val="0"/>
          <w:numId w:val="9"/>
        </w:numPr>
        <w:spacing w:after="0"/>
        <w:rPr>
          <w:rFonts w:ascii="Calibri" w:eastAsia="Calibri" w:hAnsi="Calibri" w:cs="Calibri"/>
          <w:sz w:val="24"/>
          <w:szCs w:val="26"/>
        </w:rPr>
      </w:pPr>
      <w:r>
        <w:rPr>
          <w:rFonts w:ascii="Calibri" w:eastAsia="Calibri" w:hAnsi="Calibri" w:cs="Calibri"/>
          <w:sz w:val="24"/>
          <w:szCs w:val="26"/>
        </w:rPr>
        <w:t>“</w:t>
      </w:r>
      <w:r w:rsidRPr="002856F5">
        <w:rPr>
          <w:rFonts w:ascii="Calibri" w:eastAsia="Calibri" w:hAnsi="Calibri" w:cs="Calibri"/>
          <w:sz w:val="24"/>
          <w:szCs w:val="26"/>
        </w:rPr>
        <w:t>Additional design aspects that help define the building’s unique character include a Pacific Northwest-inspired color palette and an emphasis on furnishings, fixtures and finishes that suggest warmth and welcome.</w:t>
      </w:r>
    </w:p>
    <w:p w14:paraId="639E791B" w14:textId="544F4433" w:rsidR="002856F5" w:rsidRDefault="002856F5" w:rsidP="002856F5">
      <w:pPr>
        <w:pStyle w:val="ListParagraph"/>
        <w:spacing w:after="0"/>
        <w:ind w:left="360"/>
        <w:rPr>
          <w:rFonts w:ascii="Calibri" w:eastAsia="Calibri" w:hAnsi="Calibri" w:cs="Calibri"/>
          <w:color w:val="000000" w:themeColor="text1"/>
          <w:sz w:val="24"/>
          <w:szCs w:val="26"/>
        </w:rPr>
      </w:pPr>
      <w:r w:rsidRPr="002856F5">
        <w:rPr>
          <w:rFonts w:ascii="Calibri" w:eastAsia="Calibri" w:hAnsi="Calibri" w:cs="Calibri"/>
          <w:color w:val="000000" w:themeColor="text1"/>
          <w:sz w:val="24"/>
          <w:szCs w:val="26"/>
        </w:rPr>
        <w:t>The color palette comprises a floor-by-floor color scheme (see below).</w:t>
      </w:r>
    </w:p>
    <w:p w14:paraId="782459E3" w14:textId="77777777" w:rsidR="002856F5" w:rsidRDefault="002856F5" w:rsidP="002856F5">
      <w:pPr>
        <w:pStyle w:val="ListParagraph"/>
        <w:numPr>
          <w:ilvl w:val="1"/>
          <w:numId w:val="9"/>
        </w:numPr>
        <w:spacing w:after="0"/>
        <w:rPr>
          <w:rFonts w:ascii="Calibri" w:eastAsia="Calibri" w:hAnsi="Calibri" w:cs="Calibri"/>
          <w:color w:val="000000" w:themeColor="text1"/>
          <w:sz w:val="24"/>
          <w:szCs w:val="26"/>
        </w:rPr>
      </w:pPr>
      <w:r w:rsidRPr="002856F5">
        <w:rPr>
          <w:rFonts w:ascii="Calibri" w:eastAsia="Calibri" w:hAnsi="Calibri" w:cs="Calibri"/>
          <w:color w:val="000000" w:themeColor="text1"/>
          <w:sz w:val="24"/>
          <w:szCs w:val="26"/>
        </w:rPr>
        <w:t>Garden Level — color scheme: Coast (marine blue and light gray reminiscent of the Oregon Coast)</w:t>
      </w:r>
    </w:p>
    <w:p w14:paraId="423798B8" w14:textId="77777777" w:rsidR="002856F5" w:rsidRDefault="002856F5" w:rsidP="002856F5">
      <w:pPr>
        <w:pStyle w:val="ListParagraph"/>
        <w:numPr>
          <w:ilvl w:val="1"/>
          <w:numId w:val="9"/>
        </w:numPr>
        <w:spacing w:after="0"/>
        <w:rPr>
          <w:rFonts w:ascii="Calibri" w:eastAsia="Calibri" w:hAnsi="Calibri" w:cs="Calibri"/>
          <w:color w:val="000000" w:themeColor="text1"/>
          <w:sz w:val="24"/>
          <w:szCs w:val="26"/>
        </w:rPr>
      </w:pPr>
      <w:r w:rsidRPr="002856F5">
        <w:rPr>
          <w:rFonts w:ascii="Calibri" w:eastAsia="Calibri" w:hAnsi="Calibri" w:cs="Calibri"/>
          <w:color w:val="000000" w:themeColor="text1"/>
          <w:sz w:val="24"/>
          <w:szCs w:val="26"/>
        </w:rPr>
        <w:t>First Floor — color scheme: Oak Prairie (warm greens and off-white that suggest the oak prairie of the Willamette Valley)</w:t>
      </w:r>
    </w:p>
    <w:p w14:paraId="4C99E318" w14:textId="77777777" w:rsidR="002856F5" w:rsidRDefault="002856F5" w:rsidP="002856F5">
      <w:pPr>
        <w:pStyle w:val="ListParagraph"/>
        <w:numPr>
          <w:ilvl w:val="1"/>
          <w:numId w:val="9"/>
        </w:numPr>
        <w:spacing w:after="0"/>
        <w:rPr>
          <w:rFonts w:ascii="Calibri" w:eastAsia="Calibri" w:hAnsi="Calibri" w:cs="Calibri"/>
          <w:color w:val="000000" w:themeColor="text1"/>
          <w:sz w:val="24"/>
          <w:szCs w:val="26"/>
        </w:rPr>
      </w:pPr>
      <w:r w:rsidRPr="002856F5">
        <w:rPr>
          <w:rFonts w:ascii="Calibri" w:eastAsia="Calibri" w:hAnsi="Calibri" w:cs="Calibri"/>
          <w:color w:val="000000" w:themeColor="text1"/>
          <w:sz w:val="24"/>
          <w:szCs w:val="26"/>
        </w:rPr>
        <w:t xml:space="preserve">Second Floor — color scheme: Forest (deeper and cooler greens reminiscent of Oregon forests) </w:t>
      </w:r>
    </w:p>
    <w:p w14:paraId="78E0F389" w14:textId="77777777" w:rsidR="002856F5" w:rsidRDefault="002856F5" w:rsidP="002856F5">
      <w:pPr>
        <w:pStyle w:val="ListParagraph"/>
        <w:numPr>
          <w:ilvl w:val="1"/>
          <w:numId w:val="9"/>
        </w:numPr>
        <w:spacing w:after="0"/>
        <w:rPr>
          <w:rFonts w:ascii="Calibri" w:eastAsia="Calibri" w:hAnsi="Calibri" w:cs="Calibri"/>
          <w:color w:val="000000" w:themeColor="text1"/>
          <w:sz w:val="24"/>
          <w:szCs w:val="26"/>
        </w:rPr>
      </w:pPr>
      <w:r w:rsidRPr="002856F5">
        <w:rPr>
          <w:rFonts w:ascii="Calibri" w:eastAsia="Calibri" w:hAnsi="Calibri" w:cs="Calibri"/>
          <w:color w:val="000000" w:themeColor="text1"/>
          <w:sz w:val="24"/>
          <w:szCs w:val="26"/>
        </w:rPr>
        <w:t>Third Floor — color scheme: High Desert (oranges, yellows, and reds that evoke the high desert and painted hills of Central and Eastern Oregon)</w:t>
      </w:r>
    </w:p>
    <w:p w14:paraId="7FF8458B" w14:textId="0863D4A2" w:rsidR="002856F5" w:rsidRPr="002856F5" w:rsidRDefault="002856F5" w:rsidP="002856F5">
      <w:pPr>
        <w:pStyle w:val="ListParagraph"/>
        <w:numPr>
          <w:ilvl w:val="1"/>
          <w:numId w:val="9"/>
        </w:numPr>
        <w:spacing w:after="0"/>
        <w:rPr>
          <w:rFonts w:ascii="Calibri" w:eastAsia="Calibri" w:hAnsi="Calibri" w:cs="Calibri"/>
          <w:color w:val="000000" w:themeColor="text1"/>
          <w:sz w:val="24"/>
          <w:szCs w:val="26"/>
        </w:rPr>
      </w:pPr>
      <w:r w:rsidRPr="002856F5">
        <w:rPr>
          <w:rFonts w:ascii="Calibri" w:eastAsia="Calibri" w:hAnsi="Calibri" w:cs="Calibri"/>
          <w:color w:val="000000" w:themeColor="text1"/>
          <w:sz w:val="24"/>
          <w:szCs w:val="26"/>
        </w:rPr>
        <w:t>Fourth Floor — color scheme: Alpine (cool blue gray, light blue, and white, reminiscent of Oregon’s high peaks)</w:t>
      </w:r>
    </w:p>
    <w:p w14:paraId="35E9A8EA" w14:textId="48746170" w:rsidR="002856F5" w:rsidRDefault="0005209B" w:rsidP="002856F5">
      <w:pPr>
        <w:pStyle w:val="ListParagraph"/>
        <w:spacing w:after="0"/>
        <w:ind w:left="360"/>
        <w:rPr>
          <w:rFonts w:ascii="Calibri" w:eastAsia="Calibri" w:hAnsi="Calibri" w:cs="Calibri"/>
          <w:color w:val="104735"/>
          <w:sz w:val="24"/>
          <w:szCs w:val="26"/>
        </w:rPr>
      </w:pPr>
      <w:hyperlink r:id="rId44" w:history="1">
        <w:r w:rsidR="002856F5" w:rsidRPr="008B1FB2">
          <w:rPr>
            <w:rStyle w:val="Hyperlink"/>
            <w:rFonts w:ascii="Calibri" w:eastAsia="Calibri" w:hAnsi="Calibri" w:cs="Calibri"/>
            <w:sz w:val="24"/>
            <w:szCs w:val="26"/>
          </w:rPr>
          <w:t>https://cas.uoregon.edu/2019/11/tykeson-hall-what-do-we-mean-by-designed-for-student-success/</w:t>
        </w:r>
      </w:hyperlink>
      <w:r w:rsidR="002856F5">
        <w:rPr>
          <w:rFonts w:ascii="Calibri" w:eastAsia="Calibri" w:hAnsi="Calibri" w:cs="Calibri"/>
          <w:color w:val="104735"/>
          <w:sz w:val="24"/>
          <w:szCs w:val="26"/>
        </w:rPr>
        <w:t xml:space="preserve"> </w:t>
      </w:r>
    </w:p>
    <w:p w14:paraId="33CADAA8" w14:textId="77777777" w:rsidR="009873A6" w:rsidRPr="009873A6" w:rsidRDefault="009873A6" w:rsidP="009873A6">
      <w:pPr>
        <w:spacing w:after="0"/>
        <w:rPr>
          <w:rFonts w:ascii="Calibri" w:eastAsia="Calibri" w:hAnsi="Calibri" w:cs="Calibri"/>
          <w:color w:val="104735"/>
          <w:sz w:val="24"/>
          <w:szCs w:val="26"/>
        </w:rPr>
      </w:pPr>
    </w:p>
    <w:p w14:paraId="4C5F7DF8" w14:textId="4A05F35A" w:rsidR="002856F5" w:rsidRPr="009873A6" w:rsidRDefault="009873A6" w:rsidP="002856F5">
      <w:pPr>
        <w:pStyle w:val="ListParagraph"/>
        <w:numPr>
          <w:ilvl w:val="0"/>
          <w:numId w:val="9"/>
        </w:numPr>
        <w:spacing w:after="0"/>
        <w:rPr>
          <w:rFonts w:ascii="Calibri" w:eastAsia="Calibri" w:hAnsi="Calibri" w:cs="Calibri"/>
          <w:sz w:val="24"/>
          <w:szCs w:val="26"/>
        </w:rPr>
      </w:pPr>
      <w:r>
        <w:rPr>
          <w:rFonts w:ascii="Calibri" w:eastAsia="Calibri" w:hAnsi="Calibri" w:cs="Calibri"/>
          <w:sz w:val="24"/>
          <w:szCs w:val="26"/>
        </w:rPr>
        <w:t>“</w:t>
      </w:r>
      <w:r w:rsidR="002856F5" w:rsidRPr="009873A6">
        <w:rPr>
          <w:rFonts w:ascii="Calibri" w:eastAsia="Calibri" w:hAnsi="Calibri" w:cs="Calibri"/>
          <w:sz w:val="24"/>
          <w:szCs w:val="26"/>
        </w:rPr>
        <w:t>Accentuating each floor on the interior is a geographic color palette evoking a distinct Oregon region: coast (garden</w:t>
      </w:r>
      <w:r w:rsidRPr="009873A6">
        <w:rPr>
          <w:rFonts w:ascii="Calibri" w:eastAsia="Calibri" w:hAnsi="Calibri" w:cs="Calibri"/>
          <w:sz w:val="24"/>
          <w:szCs w:val="26"/>
        </w:rPr>
        <w:t>/</w:t>
      </w:r>
      <w:r w:rsidR="002856F5" w:rsidRPr="009873A6">
        <w:rPr>
          <w:rFonts w:ascii="Calibri" w:eastAsia="Calibri" w:hAnsi="Calibri" w:cs="Calibri"/>
          <w:sz w:val="24"/>
          <w:szCs w:val="26"/>
        </w:rPr>
        <w:t xml:space="preserve">basement level), Willamette Valley (first floor), </w:t>
      </w:r>
      <w:proofErr w:type="spellStart"/>
      <w:r w:rsidR="002856F5" w:rsidRPr="009873A6">
        <w:rPr>
          <w:rFonts w:ascii="Calibri" w:eastAsia="Calibri" w:hAnsi="Calibri" w:cs="Calibri"/>
          <w:sz w:val="24"/>
          <w:szCs w:val="26"/>
        </w:rPr>
        <w:t>douglas</w:t>
      </w:r>
      <w:proofErr w:type="spellEnd"/>
      <w:r w:rsidR="002856F5" w:rsidRPr="009873A6">
        <w:rPr>
          <w:rFonts w:ascii="Calibri" w:eastAsia="Calibri" w:hAnsi="Calibri" w:cs="Calibri"/>
          <w:sz w:val="24"/>
          <w:szCs w:val="26"/>
        </w:rPr>
        <w:t>-fir forest (second floor), high desert (third floor), and mounta</w:t>
      </w:r>
      <w:r w:rsidRPr="009873A6">
        <w:rPr>
          <w:rFonts w:ascii="Calibri" w:eastAsia="Calibri" w:hAnsi="Calibri" w:cs="Calibri"/>
          <w:sz w:val="24"/>
          <w:szCs w:val="26"/>
        </w:rPr>
        <w:t>in alpine peak (fourth floor).</w:t>
      </w:r>
      <w:r>
        <w:rPr>
          <w:rFonts w:ascii="Calibri" w:eastAsia="Calibri" w:hAnsi="Calibri" w:cs="Calibri"/>
          <w:sz w:val="24"/>
          <w:szCs w:val="26"/>
        </w:rPr>
        <w:t>”</w:t>
      </w:r>
    </w:p>
    <w:p w14:paraId="3ED73F7A" w14:textId="541F35CB" w:rsidR="002856F5" w:rsidRPr="002856F5" w:rsidRDefault="0005209B" w:rsidP="009873A6">
      <w:pPr>
        <w:pStyle w:val="ListParagraph"/>
        <w:spacing w:after="0"/>
        <w:ind w:left="360"/>
        <w:rPr>
          <w:rFonts w:ascii="Calibri" w:eastAsia="Calibri" w:hAnsi="Calibri" w:cs="Calibri"/>
          <w:color w:val="104735"/>
          <w:sz w:val="24"/>
          <w:szCs w:val="26"/>
        </w:rPr>
      </w:pPr>
      <w:hyperlink r:id="rId45" w:history="1">
        <w:r w:rsidR="002856F5" w:rsidRPr="008B1FB2">
          <w:rPr>
            <w:rStyle w:val="Hyperlink"/>
            <w:rFonts w:ascii="Calibri" w:eastAsia="Calibri" w:hAnsi="Calibri" w:cs="Calibri"/>
            <w:sz w:val="24"/>
            <w:szCs w:val="26"/>
          </w:rPr>
          <w:t>https://www.office-52.com/image/DJC-Awards_2020-Article.pdf</w:t>
        </w:r>
      </w:hyperlink>
      <w:r w:rsidR="002856F5">
        <w:rPr>
          <w:rFonts w:ascii="Calibri" w:eastAsia="Calibri" w:hAnsi="Calibri" w:cs="Calibri"/>
          <w:color w:val="104735"/>
          <w:sz w:val="24"/>
          <w:szCs w:val="26"/>
        </w:rPr>
        <w:t xml:space="preserve"> </w:t>
      </w:r>
    </w:p>
    <w:p w14:paraId="19E7F606" w14:textId="77777777" w:rsidR="009200F2" w:rsidRPr="002856F5" w:rsidRDefault="009200F2" w:rsidP="397DD9A6">
      <w:pPr>
        <w:spacing w:after="0"/>
        <w:rPr>
          <w:rFonts w:ascii="Calibri" w:eastAsia="Calibri" w:hAnsi="Calibri" w:cs="Calibri"/>
          <w:color w:val="104735"/>
          <w:sz w:val="24"/>
          <w:szCs w:val="26"/>
        </w:rPr>
      </w:pPr>
    </w:p>
    <w:p w14:paraId="31140DE7" w14:textId="77777777" w:rsidR="009873A6" w:rsidRPr="009873A6" w:rsidRDefault="009200F2" w:rsidP="009873A6">
      <w:pPr>
        <w:pStyle w:val="ListParagraph"/>
        <w:numPr>
          <w:ilvl w:val="0"/>
          <w:numId w:val="5"/>
        </w:numPr>
        <w:spacing w:after="0"/>
        <w:rPr>
          <w:color w:val="104735"/>
          <w:sz w:val="26"/>
          <w:szCs w:val="26"/>
        </w:rPr>
      </w:pPr>
      <w:r>
        <w:rPr>
          <w:rFonts w:ascii="Calibri" w:eastAsia="Calibri" w:hAnsi="Calibri" w:cs="Calibri"/>
          <w:color w:val="104735"/>
          <w:sz w:val="26"/>
          <w:szCs w:val="26"/>
        </w:rPr>
        <w:lastRenderedPageBreak/>
        <w:t xml:space="preserve"> </w:t>
      </w:r>
      <w:r w:rsidR="7FE5D93B" w:rsidRPr="397DD9A6">
        <w:rPr>
          <w:rFonts w:ascii="Calibri" w:eastAsia="Calibri" w:hAnsi="Calibri" w:cs="Calibri"/>
          <w:color w:val="104735"/>
          <w:sz w:val="26"/>
          <w:szCs w:val="26"/>
        </w:rPr>
        <w:t xml:space="preserve">“To love a place is not enough. We must find ways to heal it.” This is a quote from the </w:t>
      </w:r>
      <w:r w:rsidR="3663E2EB" w:rsidRPr="397DD9A6">
        <w:rPr>
          <w:rFonts w:ascii="Calibri" w:eastAsia="Calibri" w:hAnsi="Calibri" w:cs="Calibri"/>
          <w:color w:val="104735"/>
          <w:sz w:val="26"/>
          <w:szCs w:val="26"/>
        </w:rPr>
        <w:t xml:space="preserve">UO’s </w:t>
      </w:r>
      <w:r w:rsidR="7FE5D93B" w:rsidRPr="397DD9A6">
        <w:rPr>
          <w:rFonts w:ascii="Calibri" w:eastAsia="Calibri" w:hAnsi="Calibri" w:cs="Calibri"/>
          <w:color w:val="104735"/>
          <w:sz w:val="26"/>
          <w:szCs w:val="26"/>
        </w:rPr>
        <w:t>2021-22 Common Reader. What is the name of the book?</w:t>
      </w:r>
    </w:p>
    <w:p w14:paraId="18D3DE89" w14:textId="77777777" w:rsidR="009873A6" w:rsidRDefault="009873A6" w:rsidP="009873A6">
      <w:pPr>
        <w:pStyle w:val="ListParagraph"/>
        <w:spacing w:after="0"/>
        <w:ind w:left="360"/>
        <w:rPr>
          <w:rFonts w:ascii="Calibri" w:eastAsia="Calibri" w:hAnsi="Calibri" w:cs="Calibri"/>
          <w:color w:val="104735"/>
          <w:sz w:val="26"/>
          <w:szCs w:val="26"/>
        </w:rPr>
      </w:pPr>
    </w:p>
    <w:p w14:paraId="4254D46A" w14:textId="3E9C8B6F" w:rsidR="009873A6" w:rsidRDefault="009873A6" w:rsidP="009873A6">
      <w:pPr>
        <w:pStyle w:val="ListParagraph"/>
        <w:spacing w:after="0"/>
        <w:ind w:left="360"/>
        <w:rPr>
          <w:i/>
          <w:color w:val="000000" w:themeColor="text1"/>
          <w:sz w:val="24"/>
          <w:szCs w:val="26"/>
        </w:rPr>
      </w:pPr>
      <w:r w:rsidRPr="009873A6">
        <w:rPr>
          <w:color w:val="000000" w:themeColor="text1"/>
          <w:sz w:val="24"/>
          <w:szCs w:val="26"/>
        </w:rPr>
        <w:t xml:space="preserve">The 2021-22 Common Reading is </w:t>
      </w:r>
      <w:r w:rsidRPr="009873A6">
        <w:rPr>
          <w:i/>
          <w:color w:val="000000" w:themeColor="text1"/>
          <w:sz w:val="24"/>
          <w:szCs w:val="26"/>
        </w:rPr>
        <w:t xml:space="preserve">Braiding </w:t>
      </w:r>
      <w:proofErr w:type="spellStart"/>
      <w:r w:rsidRPr="009873A6">
        <w:rPr>
          <w:i/>
          <w:color w:val="000000" w:themeColor="text1"/>
          <w:sz w:val="24"/>
          <w:szCs w:val="26"/>
        </w:rPr>
        <w:t>Sweetgrass</w:t>
      </w:r>
      <w:proofErr w:type="spellEnd"/>
      <w:r w:rsidRPr="009873A6">
        <w:rPr>
          <w:i/>
          <w:color w:val="000000" w:themeColor="text1"/>
          <w:sz w:val="24"/>
          <w:szCs w:val="26"/>
        </w:rPr>
        <w:t>.</w:t>
      </w:r>
    </w:p>
    <w:p w14:paraId="169E0163" w14:textId="55E15675" w:rsidR="009873A6" w:rsidRPr="009873A6" w:rsidRDefault="0005209B" w:rsidP="009873A6">
      <w:pPr>
        <w:pStyle w:val="ListParagraph"/>
        <w:spacing w:after="0"/>
        <w:ind w:left="2520" w:firstLine="360"/>
        <w:rPr>
          <w:color w:val="104735"/>
          <w:sz w:val="24"/>
          <w:szCs w:val="26"/>
        </w:rPr>
      </w:pPr>
      <w:hyperlink r:id="rId46" w:history="1">
        <w:r w:rsidR="009873A6" w:rsidRPr="009873A6">
          <w:rPr>
            <w:rStyle w:val="Hyperlink"/>
            <w:sz w:val="24"/>
            <w:szCs w:val="26"/>
          </w:rPr>
          <w:t>https://fyp.uoregon.edu/common-reading-2021-2022-braiding-sweetgrass</w:t>
        </w:r>
      </w:hyperlink>
      <w:r w:rsidR="009873A6" w:rsidRPr="009873A6">
        <w:rPr>
          <w:color w:val="104735"/>
          <w:sz w:val="24"/>
          <w:szCs w:val="26"/>
        </w:rPr>
        <w:t xml:space="preserve"> </w:t>
      </w:r>
    </w:p>
    <w:p w14:paraId="019D394A" w14:textId="77777777" w:rsidR="009873A6" w:rsidRPr="009873A6" w:rsidRDefault="009873A6" w:rsidP="009873A6">
      <w:pPr>
        <w:spacing w:after="0"/>
        <w:rPr>
          <w:color w:val="104735"/>
          <w:sz w:val="26"/>
          <w:szCs w:val="26"/>
        </w:rPr>
      </w:pPr>
    </w:p>
    <w:p w14:paraId="124D10DD" w14:textId="25FC7D15" w:rsidR="007733F8" w:rsidRDefault="2B9DF11E" w:rsidP="397DD9A6">
      <w:pPr>
        <w:spacing w:after="0"/>
        <w:ind w:left="360"/>
        <w:rPr>
          <w:rFonts w:ascii="Calibri" w:eastAsia="Calibri" w:hAnsi="Calibri" w:cs="Calibri"/>
          <w:color w:val="104735"/>
          <w:sz w:val="26"/>
          <w:szCs w:val="26"/>
        </w:rPr>
      </w:pPr>
      <w:r w:rsidRPr="397DD9A6">
        <w:rPr>
          <w:rFonts w:ascii="Calibri" w:eastAsia="Calibri" w:hAnsi="Calibri" w:cs="Calibri"/>
          <w:color w:val="104735"/>
          <w:sz w:val="26"/>
          <w:szCs w:val="26"/>
        </w:rPr>
        <w:t>B</w:t>
      </w:r>
      <w:r w:rsidR="21F1D1D0" w:rsidRPr="397DD9A6">
        <w:rPr>
          <w:rFonts w:ascii="Calibri" w:eastAsia="Calibri" w:hAnsi="Calibri" w:cs="Calibri"/>
          <w:color w:val="104735"/>
          <w:sz w:val="26"/>
          <w:szCs w:val="26"/>
        </w:rPr>
        <w:t>ONUS</w:t>
      </w:r>
      <w:r w:rsidRPr="397DD9A6">
        <w:rPr>
          <w:rFonts w:ascii="Calibri" w:eastAsia="Calibri" w:hAnsi="Calibri" w:cs="Calibri"/>
          <w:color w:val="104735"/>
          <w:sz w:val="26"/>
          <w:szCs w:val="26"/>
        </w:rPr>
        <w:t xml:space="preserve">: </w:t>
      </w:r>
      <w:r w:rsidR="11150CD2" w:rsidRPr="397DD9A6">
        <w:rPr>
          <w:rFonts w:ascii="Calibri" w:eastAsia="Calibri" w:hAnsi="Calibri" w:cs="Calibri"/>
          <w:color w:val="104735"/>
          <w:sz w:val="26"/>
          <w:szCs w:val="26"/>
        </w:rPr>
        <w:t xml:space="preserve">Of what </w:t>
      </w:r>
      <w:r w:rsidRPr="397DD9A6">
        <w:rPr>
          <w:rFonts w:ascii="Calibri" w:eastAsia="Calibri" w:hAnsi="Calibri" w:cs="Calibri"/>
          <w:color w:val="104735"/>
          <w:sz w:val="26"/>
          <w:szCs w:val="26"/>
        </w:rPr>
        <w:t>nation is the author an enrolled member?</w:t>
      </w:r>
    </w:p>
    <w:p w14:paraId="62574985" w14:textId="4E3EA404" w:rsidR="009873A6" w:rsidRPr="009873A6" w:rsidRDefault="009873A6" w:rsidP="009873A6">
      <w:pPr>
        <w:pStyle w:val="ListParagraph"/>
        <w:spacing w:after="0"/>
        <w:ind w:left="360"/>
        <w:rPr>
          <w:color w:val="000000" w:themeColor="text1"/>
          <w:sz w:val="24"/>
          <w:szCs w:val="26"/>
        </w:rPr>
      </w:pPr>
      <w:r w:rsidRPr="009873A6">
        <w:rPr>
          <w:color w:val="000000" w:themeColor="text1"/>
          <w:sz w:val="24"/>
          <w:szCs w:val="26"/>
        </w:rPr>
        <w:t xml:space="preserve">Author and botanist, Robin Wall </w:t>
      </w:r>
      <w:proofErr w:type="spellStart"/>
      <w:r w:rsidRPr="009873A6">
        <w:rPr>
          <w:color w:val="000000" w:themeColor="text1"/>
          <w:sz w:val="24"/>
          <w:szCs w:val="26"/>
        </w:rPr>
        <w:t>Kimmerer</w:t>
      </w:r>
      <w:proofErr w:type="spellEnd"/>
      <w:r w:rsidRPr="009873A6">
        <w:rPr>
          <w:color w:val="000000" w:themeColor="text1"/>
          <w:sz w:val="24"/>
          <w:szCs w:val="26"/>
        </w:rPr>
        <w:t xml:space="preserve"> is a member of the Citizen Potawatomi Nation.</w:t>
      </w:r>
    </w:p>
    <w:p w14:paraId="5DA7E99A" w14:textId="4A7DA3E0" w:rsidR="397DD9A6" w:rsidRPr="009873A6" w:rsidRDefault="0005209B" w:rsidP="009873A6">
      <w:pPr>
        <w:spacing w:after="0"/>
        <w:ind w:left="360"/>
        <w:jc w:val="right"/>
        <w:rPr>
          <w:rFonts w:ascii="Calibri" w:eastAsia="Calibri" w:hAnsi="Calibri" w:cs="Calibri"/>
          <w:color w:val="104735"/>
          <w:sz w:val="24"/>
          <w:szCs w:val="26"/>
        </w:rPr>
      </w:pPr>
      <w:hyperlink r:id="rId47" w:history="1">
        <w:r w:rsidR="009873A6" w:rsidRPr="009873A6">
          <w:rPr>
            <w:rStyle w:val="Hyperlink"/>
            <w:rFonts w:ascii="Calibri" w:eastAsia="Calibri" w:hAnsi="Calibri" w:cs="Calibri"/>
            <w:sz w:val="24"/>
            <w:szCs w:val="26"/>
          </w:rPr>
          <w:t>https://fyp.uoregon.edu/common-reading-2021-2022-braiding-sweetgrass</w:t>
        </w:r>
      </w:hyperlink>
      <w:r w:rsidR="009873A6" w:rsidRPr="009873A6">
        <w:rPr>
          <w:rFonts w:ascii="Calibri" w:eastAsia="Calibri" w:hAnsi="Calibri" w:cs="Calibri"/>
          <w:color w:val="104735"/>
          <w:sz w:val="24"/>
          <w:szCs w:val="26"/>
        </w:rPr>
        <w:t xml:space="preserve"> </w:t>
      </w:r>
    </w:p>
    <w:p w14:paraId="31DB2C22" w14:textId="77777777" w:rsidR="009200F2" w:rsidRDefault="009200F2" w:rsidP="397DD9A6">
      <w:pPr>
        <w:spacing w:after="0"/>
        <w:ind w:left="360"/>
        <w:rPr>
          <w:rFonts w:ascii="Calibri" w:eastAsia="Calibri" w:hAnsi="Calibri" w:cs="Calibri"/>
          <w:color w:val="104735"/>
          <w:sz w:val="26"/>
          <w:szCs w:val="26"/>
        </w:rPr>
      </w:pPr>
    </w:p>
    <w:p w14:paraId="47274D7E" w14:textId="6D07CE84" w:rsidR="08B42A12" w:rsidRPr="009873A6" w:rsidRDefault="009200F2" w:rsidP="397DD9A6">
      <w:pPr>
        <w:pStyle w:val="ListParagraph"/>
        <w:numPr>
          <w:ilvl w:val="0"/>
          <w:numId w:val="5"/>
        </w:numPr>
        <w:spacing w:after="0"/>
        <w:rPr>
          <w:rFonts w:eastAsiaTheme="minorEastAsia"/>
          <w:color w:val="104735"/>
          <w:sz w:val="26"/>
          <w:szCs w:val="26"/>
        </w:rPr>
      </w:pPr>
      <w:r>
        <w:rPr>
          <w:rFonts w:ascii="Calibri" w:eastAsia="Calibri" w:hAnsi="Calibri" w:cs="Calibri"/>
          <w:color w:val="104735"/>
          <w:sz w:val="26"/>
          <w:szCs w:val="26"/>
        </w:rPr>
        <w:t xml:space="preserve"> </w:t>
      </w:r>
      <w:r w:rsidR="28EE4025" w:rsidRPr="397DD9A6">
        <w:rPr>
          <w:rFonts w:ascii="Calibri" w:eastAsia="Calibri" w:hAnsi="Calibri" w:cs="Calibri"/>
          <w:color w:val="104735"/>
          <w:sz w:val="26"/>
          <w:szCs w:val="26"/>
        </w:rPr>
        <w:t xml:space="preserve">Human Resources is responsible for administering the university's Affirmative Action Program and making annual updates to the university's Affirmative Action Plans. </w:t>
      </w:r>
      <w:r w:rsidR="7EE9049D" w:rsidRPr="397DD9A6">
        <w:rPr>
          <w:rFonts w:ascii="Calibri" w:eastAsia="Calibri" w:hAnsi="Calibri" w:cs="Calibri"/>
          <w:color w:val="104735"/>
          <w:sz w:val="26"/>
          <w:szCs w:val="26"/>
        </w:rPr>
        <w:t>According to the Affirmative Action section on the UO HR website, w</w:t>
      </w:r>
      <w:r w:rsidR="28EE4025" w:rsidRPr="397DD9A6">
        <w:rPr>
          <w:rFonts w:ascii="Calibri" w:eastAsia="Calibri" w:hAnsi="Calibri" w:cs="Calibri"/>
          <w:color w:val="104735"/>
          <w:sz w:val="26"/>
          <w:szCs w:val="26"/>
        </w:rPr>
        <w:t xml:space="preserve">hat groups are </w:t>
      </w:r>
      <w:r w:rsidR="6D8AF310" w:rsidRPr="397DD9A6">
        <w:rPr>
          <w:rFonts w:ascii="Calibri" w:eastAsia="Calibri" w:hAnsi="Calibri" w:cs="Calibri"/>
          <w:color w:val="104735"/>
          <w:sz w:val="26"/>
          <w:szCs w:val="26"/>
        </w:rPr>
        <w:t>covered by the university's affirmative action plans?</w:t>
      </w:r>
    </w:p>
    <w:p w14:paraId="22A6528F" w14:textId="24C67DDA" w:rsidR="009873A6" w:rsidRDefault="009873A6" w:rsidP="009873A6">
      <w:pPr>
        <w:pStyle w:val="ListParagraph"/>
        <w:spacing w:after="0"/>
        <w:ind w:left="360"/>
        <w:rPr>
          <w:color w:val="000000" w:themeColor="text1"/>
          <w:sz w:val="24"/>
          <w:szCs w:val="26"/>
        </w:rPr>
      </w:pPr>
      <w:r>
        <w:rPr>
          <w:color w:val="000000" w:themeColor="text1"/>
          <w:sz w:val="24"/>
          <w:szCs w:val="26"/>
        </w:rPr>
        <w:t>“</w:t>
      </w:r>
      <w:r w:rsidRPr="009873A6">
        <w:rPr>
          <w:color w:val="000000" w:themeColor="text1"/>
          <w:sz w:val="24"/>
          <w:szCs w:val="26"/>
        </w:rPr>
        <w:t>The University of Oregon maintains an Affirmative Action Program for women, minorities, veterans, and individuals with disabilities, providing annual updates on these efforts through its Affirmative Action Plan (AAP).</w:t>
      </w:r>
      <w:r>
        <w:rPr>
          <w:color w:val="000000" w:themeColor="text1"/>
          <w:sz w:val="24"/>
          <w:szCs w:val="26"/>
        </w:rPr>
        <w:t>”</w:t>
      </w:r>
    </w:p>
    <w:p w14:paraId="6DD6E078" w14:textId="4D1648FB" w:rsidR="009873A6" w:rsidRPr="009873A6" w:rsidRDefault="0005209B" w:rsidP="009873A6">
      <w:pPr>
        <w:pStyle w:val="ListParagraph"/>
        <w:spacing w:after="0"/>
        <w:ind w:left="360"/>
        <w:jc w:val="right"/>
        <w:rPr>
          <w:color w:val="000000" w:themeColor="text1"/>
          <w:sz w:val="24"/>
          <w:szCs w:val="26"/>
        </w:rPr>
      </w:pPr>
      <w:hyperlink r:id="rId48" w:history="1">
        <w:r w:rsidR="009873A6" w:rsidRPr="008B1FB2">
          <w:rPr>
            <w:rStyle w:val="Hyperlink"/>
            <w:sz w:val="24"/>
            <w:szCs w:val="26"/>
          </w:rPr>
          <w:t>https://hr.uoregon.edu/employee-labor-relations/affirmative-action/affirmative-action-plans</w:t>
        </w:r>
      </w:hyperlink>
      <w:r w:rsidR="009873A6">
        <w:rPr>
          <w:color w:val="000000" w:themeColor="text1"/>
          <w:sz w:val="24"/>
          <w:szCs w:val="26"/>
        </w:rPr>
        <w:t xml:space="preserve"> </w:t>
      </w:r>
    </w:p>
    <w:p w14:paraId="2DFB15AF" w14:textId="77777777" w:rsidR="009873A6" w:rsidRDefault="009873A6" w:rsidP="397DD9A6">
      <w:pPr>
        <w:spacing w:after="0"/>
        <w:ind w:firstLine="360"/>
        <w:rPr>
          <w:rFonts w:ascii="Calibri" w:eastAsia="Calibri" w:hAnsi="Calibri" w:cs="Calibri"/>
          <w:color w:val="104735"/>
          <w:sz w:val="26"/>
          <w:szCs w:val="26"/>
        </w:rPr>
      </w:pPr>
    </w:p>
    <w:p w14:paraId="5BD30285" w14:textId="75288173" w:rsidR="6D8AF310" w:rsidRDefault="6D8AF310" w:rsidP="397DD9A6">
      <w:pPr>
        <w:spacing w:after="0"/>
        <w:ind w:firstLine="360"/>
      </w:pPr>
      <w:r w:rsidRPr="397DD9A6">
        <w:rPr>
          <w:rFonts w:ascii="Calibri" w:eastAsia="Calibri" w:hAnsi="Calibri" w:cs="Calibri"/>
          <w:color w:val="104735"/>
          <w:sz w:val="26"/>
          <w:szCs w:val="26"/>
        </w:rPr>
        <w:t xml:space="preserve">BONUS: </w:t>
      </w:r>
      <w:r w:rsidR="2B502814" w:rsidRPr="397DD9A6">
        <w:rPr>
          <w:rFonts w:ascii="Calibri" w:eastAsia="Calibri" w:hAnsi="Calibri" w:cs="Calibri"/>
          <w:color w:val="104735"/>
          <w:sz w:val="26"/>
          <w:szCs w:val="26"/>
        </w:rPr>
        <w:t>Shar</w:t>
      </w:r>
      <w:r w:rsidR="28EE4025" w:rsidRPr="397DD9A6">
        <w:rPr>
          <w:rFonts w:ascii="Calibri" w:eastAsia="Calibri" w:hAnsi="Calibri" w:cs="Calibri"/>
          <w:color w:val="104735"/>
          <w:sz w:val="26"/>
          <w:szCs w:val="26"/>
        </w:rPr>
        <w:t>e one myth about affirmative action and summarize the corresponding</w:t>
      </w:r>
      <w:r w:rsidR="726D7AF9" w:rsidRPr="397DD9A6">
        <w:rPr>
          <w:rFonts w:ascii="Calibri" w:eastAsia="Calibri" w:hAnsi="Calibri" w:cs="Calibri"/>
          <w:color w:val="104735"/>
          <w:sz w:val="26"/>
          <w:szCs w:val="26"/>
        </w:rPr>
        <w:t xml:space="preserve"> </w:t>
      </w:r>
      <w:r w:rsidR="28EE4025" w:rsidRPr="397DD9A6">
        <w:rPr>
          <w:rFonts w:ascii="Calibri" w:eastAsia="Calibri" w:hAnsi="Calibri" w:cs="Calibri"/>
          <w:color w:val="104735"/>
          <w:sz w:val="26"/>
          <w:szCs w:val="26"/>
        </w:rPr>
        <w:t>reality.</w:t>
      </w:r>
    </w:p>
    <w:p w14:paraId="20B75AF2" w14:textId="0862B4D2" w:rsidR="397DD9A6" w:rsidRPr="009873A6" w:rsidRDefault="397DD9A6" w:rsidP="397DD9A6">
      <w:pPr>
        <w:spacing w:after="0"/>
        <w:ind w:firstLine="360"/>
        <w:rPr>
          <w:rFonts w:ascii="Calibri" w:eastAsia="Calibri" w:hAnsi="Calibri" w:cs="Calibri"/>
          <w:color w:val="000000" w:themeColor="text1"/>
          <w:sz w:val="24"/>
          <w:szCs w:val="26"/>
        </w:rPr>
      </w:pPr>
    </w:p>
    <w:p w14:paraId="2AF2B902" w14:textId="595EE2B5" w:rsidR="009873A6" w:rsidRPr="009873A6" w:rsidRDefault="009873A6" w:rsidP="00F5340C">
      <w:pPr>
        <w:spacing w:after="0"/>
        <w:ind w:left="360"/>
        <w:rPr>
          <w:rFonts w:ascii="Calibri" w:eastAsia="Calibri" w:hAnsi="Calibri" w:cs="Calibri"/>
          <w:color w:val="000000" w:themeColor="text1"/>
          <w:sz w:val="24"/>
          <w:szCs w:val="26"/>
        </w:rPr>
      </w:pPr>
      <w:r>
        <w:rPr>
          <w:rFonts w:ascii="Calibri" w:eastAsia="Calibri" w:hAnsi="Calibri" w:cs="Calibri"/>
          <w:color w:val="000000" w:themeColor="text1"/>
          <w:sz w:val="24"/>
          <w:szCs w:val="26"/>
        </w:rPr>
        <w:t>“</w:t>
      </w:r>
      <w:r w:rsidRPr="009873A6">
        <w:rPr>
          <w:rFonts w:ascii="Calibri" w:eastAsia="Calibri" w:hAnsi="Calibri" w:cs="Calibri"/>
          <w:b/>
          <w:color w:val="000000" w:themeColor="text1"/>
          <w:sz w:val="24"/>
          <w:szCs w:val="26"/>
        </w:rPr>
        <w:t>Myth:</w:t>
      </w:r>
      <w:r w:rsidRPr="009873A6">
        <w:rPr>
          <w:rFonts w:ascii="Calibri" w:eastAsia="Calibri" w:hAnsi="Calibri" w:cs="Calibri"/>
          <w:color w:val="000000" w:themeColor="text1"/>
          <w:sz w:val="24"/>
          <w:szCs w:val="26"/>
        </w:rPr>
        <w:t xml:space="preserve"> The pool of women and minorities in my field is so small that it is virtually impossible to effectively compete for the few who are available.</w:t>
      </w:r>
    </w:p>
    <w:p w14:paraId="4DBFA006" w14:textId="0E56075F" w:rsidR="009873A6" w:rsidRPr="009873A6" w:rsidRDefault="009873A6" w:rsidP="00F5340C">
      <w:pPr>
        <w:spacing w:after="0"/>
        <w:ind w:left="360"/>
        <w:rPr>
          <w:rFonts w:ascii="Calibri" w:eastAsia="Calibri" w:hAnsi="Calibri" w:cs="Calibri"/>
          <w:color w:val="000000" w:themeColor="text1"/>
          <w:sz w:val="24"/>
          <w:szCs w:val="26"/>
        </w:rPr>
      </w:pPr>
      <w:r w:rsidRPr="009873A6">
        <w:rPr>
          <w:rFonts w:ascii="Calibri" w:eastAsia="Calibri" w:hAnsi="Calibri" w:cs="Calibri"/>
          <w:b/>
          <w:color w:val="000000" w:themeColor="text1"/>
          <w:sz w:val="24"/>
          <w:szCs w:val="26"/>
        </w:rPr>
        <w:t>Reality:</w:t>
      </w:r>
      <w:r w:rsidRPr="009873A6">
        <w:rPr>
          <w:rFonts w:ascii="Calibri" w:eastAsia="Calibri" w:hAnsi="Calibri" w:cs="Calibri"/>
          <w:color w:val="000000" w:themeColor="text1"/>
          <w:sz w:val="24"/>
          <w:szCs w:val="26"/>
        </w:rPr>
        <w:t xml:space="preserve"> There are some fields which women and minorities have not entered in large numbers. There are no major disciplines, however, in which women and minorities have not earned terminal degrees. Effective outreach and recruitment are important in helping us reach and attract women and minority candidates, particularly in fields in which there is limited availability.  Additional attention to innovative strategies, more personal outreach efforts, and the impact of unconscious biases may be required to compete for a limited number of qualified minority scholars.</w:t>
      </w:r>
      <w:r>
        <w:rPr>
          <w:rFonts w:ascii="Calibri" w:eastAsia="Calibri" w:hAnsi="Calibri" w:cs="Calibri"/>
          <w:color w:val="000000" w:themeColor="text1"/>
          <w:sz w:val="24"/>
          <w:szCs w:val="26"/>
        </w:rPr>
        <w:t>”</w:t>
      </w:r>
    </w:p>
    <w:p w14:paraId="45AA9965" w14:textId="33A5CC5B" w:rsidR="009873A6" w:rsidRPr="009873A6" w:rsidRDefault="0005209B" w:rsidP="009873A6">
      <w:pPr>
        <w:spacing w:after="0"/>
        <w:jc w:val="right"/>
        <w:rPr>
          <w:rFonts w:ascii="Calibri" w:eastAsia="Calibri" w:hAnsi="Calibri" w:cs="Calibri"/>
          <w:color w:val="104735"/>
          <w:szCs w:val="26"/>
        </w:rPr>
      </w:pPr>
      <w:hyperlink r:id="rId49" w:history="1">
        <w:r w:rsidR="009873A6" w:rsidRPr="009873A6">
          <w:rPr>
            <w:rStyle w:val="Hyperlink"/>
            <w:rFonts w:ascii="Calibri" w:eastAsia="Calibri" w:hAnsi="Calibri" w:cs="Calibri"/>
            <w:szCs w:val="26"/>
          </w:rPr>
          <w:t>https://hr.uoregon.edu/employee-labor-relations/affirmative-action/affirmative-action-myths-and-realities</w:t>
        </w:r>
      </w:hyperlink>
      <w:r w:rsidR="009873A6" w:rsidRPr="009873A6">
        <w:rPr>
          <w:rFonts w:ascii="Calibri" w:eastAsia="Calibri" w:hAnsi="Calibri" w:cs="Calibri"/>
          <w:color w:val="104735"/>
          <w:szCs w:val="26"/>
        </w:rPr>
        <w:t xml:space="preserve"> </w:t>
      </w:r>
    </w:p>
    <w:p w14:paraId="54F66C19" w14:textId="77777777" w:rsidR="009200F2" w:rsidRDefault="009200F2" w:rsidP="397DD9A6">
      <w:pPr>
        <w:spacing w:after="0"/>
        <w:ind w:firstLine="360"/>
        <w:rPr>
          <w:rFonts w:ascii="Calibri" w:eastAsia="Calibri" w:hAnsi="Calibri" w:cs="Calibri"/>
          <w:color w:val="104735"/>
          <w:sz w:val="26"/>
          <w:szCs w:val="26"/>
        </w:rPr>
      </w:pPr>
    </w:p>
    <w:p w14:paraId="4901CEB9" w14:textId="4B03D18C" w:rsidR="007733F8" w:rsidRPr="00462F39" w:rsidRDefault="03445054" w:rsidP="397DD9A6">
      <w:pPr>
        <w:pStyle w:val="ListParagraph"/>
        <w:numPr>
          <w:ilvl w:val="0"/>
          <w:numId w:val="5"/>
        </w:numPr>
        <w:spacing w:after="0"/>
        <w:rPr>
          <w:rFonts w:eastAsiaTheme="minorEastAsia"/>
          <w:color w:val="104735"/>
          <w:sz w:val="26"/>
          <w:szCs w:val="26"/>
        </w:rPr>
      </w:pPr>
      <w:r w:rsidRPr="397DD9A6">
        <w:rPr>
          <w:rFonts w:ascii="Calibri" w:eastAsia="Calibri" w:hAnsi="Calibri" w:cs="Calibri"/>
          <w:color w:val="104735"/>
          <w:sz w:val="26"/>
          <w:szCs w:val="26"/>
        </w:rPr>
        <w:t xml:space="preserve"> </w:t>
      </w:r>
      <w:r w:rsidR="341D8565" w:rsidRPr="397DD9A6">
        <w:rPr>
          <w:rFonts w:ascii="Calibri" w:eastAsia="Calibri" w:hAnsi="Calibri" w:cs="Calibri"/>
          <w:color w:val="104735"/>
          <w:sz w:val="26"/>
          <w:szCs w:val="26"/>
        </w:rPr>
        <w:t>About w</w:t>
      </w:r>
      <w:r w:rsidR="3949CE99" w:rsidRPr="397DD9A6">
        <w:rPr>
          <w:rFonts w:ascii="Calibri" w:eastAsia="Calibri" w:hAnsi="Calibri" w:cs="Calibri"/>
          <w:color w:val="104735"/>
          <w:sz w:val="26"/>
          <w:szCs w:val="26"/>
        </w:rPr>
        <w:t xml:space="preserve">hat does the </w:t>
      </w:r>
      <w:r w:rsidR="2BB36A88" w:rsidRPr="397DD9A6">
        <w:rPr>
          <w:rFonts w:ascii="Calibri" w:eastAsia="Calibri" w:hAnsi="Calibri" w:cs="Calibri"/>
          <w:color w:val="104735"/>
          <w:sz w:val="26"/>
          <w:szCs w:val="26"/>
        </w:rPr>
        <w:t>S</w:t>
      </w:r>
      <w:r w:rsidR="2BB36A88" w:rsidRPr="397DD9A6">
        <w:rPr>
          <w:rFonts w:ascii="Calibri" w:eastAsia="Calibri" w:hAnsi="Calibri" w:cs="Calibri"/>
          <w:i/>
          <w:iCs/>
          <w:color w:val="104735"/>
          <w:sz w:val="26"/>
          <w:szCs w:val="26"/>
        </w:rPr>
        <w:t>trides for Social Justice</w:t>
      </w:r>
      <w:r w:rsidR="2BB36A88" w:rsidRPr="397DD9A6">
        <w:rPr>
          <w:rFonts w:ascii="Calibri" w:eastAsia="Calibri" w:hAnsi="Calibri" w:cs="Calibri"/>
          <w:color w:val="104735"/>
          <w:sz w:val="26"/>
          <w:szCs w:val="26"/>
        </w:rPr>
        <w:t xml:space="preserve"> </w:t>
      </w:r>
      <w:proofErr w:type="gramStart"/>
      <w:r w:rsidR="2BB36A88" w:rsidRPr="397DD9A6">
        <w:rPr>
          <w:rFonts w:ascii="Calibri" w:eastAsia="Calibri" w:hAnsi="Calibri" w:cs="Calibri"/>
          <w:color w:val="104735"/>
          <w:sz w:val="26"/>
          <w:szCs w:val="26"/>
        </w:rPr>
        <w:t>app</w:t>
      </w:r>
      <w:proofErr w:type="gramEnd"/>
      <w:r w:rsidR="2BB36A88" w:rsidRPr="397DD9A6">
        <w:rPr>
          <w:rFonts w:ascii="Calibri" w:eastAsia="Calibri" w:hAnsi="Calibri" w:cs="Calibri"/>
          <w:color w:val="104735"/>
          <w:sz w:val="26"/>
          <w:szCs w:val="26"/>
        </w:rPr>
        <w:t xml:space="preserve"> </w:t>
      </w:r>
      <w:r w:rsidR="0D37173C" w:rsidRPr="397DD9A6">
        <w:rPr>
          <w:rFonts w:ascii="Calibri" w:eastAsia="Calibri" w:hAnsi="Calibri" w:cs="Calibri"/>
          <w:color w:val="104735"/>
          <w:sz w:val="26"/>
          <w:szCs w:val="26"/>
        </w:rPr>
        <w:t>educate users</w:t>
      </w:r>
      <w:r w:rsidR="2BB36A88" w:rsidRPr="397DD9A6">
        <w:rPr>
          <w:rFonts w:ascii="Calibri" w:eastAsia="Calibri" w:hAnsi="Calibri" w:cs="Calibri"/>
          <w:color w:val="104735"/>
          <w:sz w:val="26"/>
          <w:szCs w:val="26"/>
        </w:rPr>
        <w:t>?</w:t>
      </w:r>
    </w:p>
    <w:p w14:paraId="6C8AD21B" w14:textId="3DA5586D" w:rsidR="00462F39" w:rsidRPr="00462F39" w:rsidRDefault="00462F39" w:rsidP="00462F39">
      <w:pPr>
        <w:spacing w:after="0"/>
        <w:rPr>
          <w:rFonts w:eastAsiaTheme="minorEastAsia" w:cstheme="minorHAnsi"/>
          <w:color w:val="000000" w:themeColor="text1"/>
          <w:sz w:val="24"/>
        </w:rPr>
      </w:pPr>
    </w:p>
    <w:p w14:paraId="0B3E2079" w14:textId="363AEABE" w:rsidR="00462F39" w:rsidRPr="00462F39" w:rsidRDefault="00462F39" w:rsidP="00462F39">
      <w:pPr>
        <w:spacing w:after="0"/>
        <w:ind w:left="360"/>
        <w:rPr>
          <w:rFonts w:cstheme="minorHAnsi"/>
          <w:color w:val="000000" w:themeColor="text1"/>
          <w:sz w:val="24"/>
          <w:shd w:val="clear" w:color="auto" w:fill="FFFFFF"/>
        </w:rPr>
      </w:pPr>
      <w:r>
        <w:rPr>
          <w:rFonts w:eastAsiaTheme="minorEastAsia" w:cstheme="minorHAnsi"/>
          <w:color w:val="000000" w:themeColor="text1"/>
          <w:sz w:val="24"/>
        </w:rPr>
        <w:t>“</w:t>
      </w:r>
      <w:r w:rsidRPr="00462F39">
        <w:rPr>
          <w:rFonts w:eastAsiaTheme="minorEastAsia" w:cstheme="minorHAnsi"/>
          <w:color w:val="000000" w:themeColor="text1"/>
          <w:sz w:val="24"/>
        </w:rPr>
        <w:t xml:space="preserve">The Strides for Social Justice </w:t>
      </w:r>
      <w:proofErr w:type="gramStart"/>
      <w:r w:rsidRPr="00462F39">
        <w:rPr>
          <w:rFonts w:eastAsiaTheme="minorEastAsia" w:cstheme="minorHAnsi"/>
          <w:color w:val="000000" w:themeColor="text1"/>
          <w:sz w:val="24"/>
        </w:rPr>
        <w:t>app</w:t>
      </w:r>
      <w:proofErr w:type="gramEnd"/>
      <w:r w:rsidRPr="00462F39">
        <w:rPr>
          <w:rFonts w:eastAsiaTheme="minorEastAsia" w:cstheme="minorHAnsi"/>
          <w:color w:val="000000" w:themeColor="text1"/>
          <w:sz w:val="24"/>
        </w:rPr>
        <w:t xml:space="preserve"> </w:t>
      </w:r>
      <w:r w:rsidRPr="00462F39">
        <w:rPr>
          <w:rFonts w:cstheme="minorHAnsi"/>
          <w:color w:val="000000" w:themeColor="text1"/>
          <w:sz w:val="24"/>
          <w:shd w:val="clear" w:color="auto" w:fill="FFFFFF"/>
        </w:rPr>
        <w:t>educate participants on the contributions, achievements and milestones of Black residents of Lane County, and also highlight the injustices many have faced.</w:t>
      </w:r>
      <w:r>
        <w:rPr>
          <w:rFonts w:cstheme="minorHAnsi"/>
          <w:color w:val="000000" w:themeColor="text1"/>
          <w:sz w:val="24"/>
          <w:shd w:val="clear" w:color="auto" w:fill="FFFFFF"/>
        </w:rPr>
        <w:t>”</w:t>
      </w:r>
    </w:p>
    <w:p w14:paraId="6527F96A" w14:textId="4635E944" w:rsidR="00462F39" w:rsidRDefault="0005209B" w:rsidP="00462F39">
      <w:pPr>
        <w:spacing w:after="0"/>
        <w:ind w:left="360"/>
        <w:jc w:val="right"/>
        <w:rPr>
          <w:rFonts w:eastAsiaTheme="minorEastAsia"/>
          <w:color w:val="104735"/>
          <w:sz w:val="24"/>
          <w:szCs w:val="26"/>
        </w:rPr>
      </w:pPr>
      <w:hyperlink r:id="rId50" w:history="1">
        <w:r w:rsidR="00462F39" w:rsidRPr="008B1FB2">
          <w:rPr>
            <w:rStyle w:val="Hyperlink"/>
            <w:rFonts w:eastAsiaTheme="minorEastAsia"/>
            <w:sz w:val="24"/>
            <w:szCs w:val="26"/>
          </w:rPr>
          <w:t>https://www.peacehealth.org/strides-for-social-justice</w:t>
        </w:r>
      </w:hyperlink>
      <w:r w:rsidR="00462F39">
        <w:rPr>
          <w:rFonts w:eastAsiaTheme="minorEastAsia"/>
          <w:color w:val="104735"/>
          <w:sz w:val="24"/>
          <w:szCs w:val="26"/>
        </w:rPr>
        <w:t xml:space="preserve"> </w:t>
      </w:r>
    </w:p>
    <w:p w14:paraId="1D42B7DD" w14:textId="77777777" w:rsidR="00462F39" w:rsidRDefault="00462F39" w:rsidP="00462F39">
      <w:pPr>
        <w:spacing w:after="0"/>
        <w:ind w:left="360"/>
        <w:jc w:val="right"/>
        <w:rPr>
          <w:rFonts w:eastAsiaTheme="minorEastAsia"/>
          <w:color w:val="104735"/>
          <w:sz w:val="24"/>
          <w:szCs w:val="26"/>
        </w:rPr>
      </w:pPr>
    </w:p>
    <w:p w14:paraId="5D0FAAB5" w14:textId="0677F921" w:rsidR="00462F39" w:rsidRDefault="2BB36A88" w:rsidP="00462F39">
      <w:pPr>
        <w:pStyle w:val="NormalWeb"/>
        <w:spacing w:before="0" w:beforeAutospacing="0" w:after="0" w:afterAutospacing="0" w:line="0" w:lineRule="atLeast"/>
        <w:rPr>
          <w:rFonts w:ascii="Helvetica" w:hAnsi="Helvetica" w:cs="Helvetica"/>
          <w:color w:val="3D3D3D"/>
          <w:spacing w:val="1"/>
          <w:sz w:val="27"/>
          <w:szCs w:val="27"/>
        </w:rPr>
      </w:pPr>
      <w:r w:rsidRPr="397DD9A6">
        <w:rPr>
          <w:rFonts w:ascii="Calibri" w:eastAsia="Calibri" w:hAnsi="Calibri" w:cs="Calibri"/>
          <w:color w:val="104735"/>
          <w:sz w:val="26"/>
          <w:szCs w:val="26"/>
        </w:rPr>
        <w:t xml:space="preserve">BONUS: Which UO </w:t>
      </w:r>
      <w:r w:rsidR="38A5568F" w:rsidRPr="397DD9A6">
        <w:rPr>
          <w:rFonts w:ascii="Calibri" w:eastAsia="Calibri" w:hAnsi="Calibri" w:cs="Calibri"/>
          <w:color w:val="104735"/>
          <w:sz w:val="26"/>
          <w:szCs w:val="26"/>
        </w:rPr>
        <w:t>employee</w:t>
      </w:r>
      <w:r w:rsidRPr="397DD9A6">
        <w:rPr>
          <w:rFonts w:ascii="Calibri" w:eastAsia="Calibri" w:hAnsi="Calibri" w:cs="Calibri"/>
          <w:color w:val="104735"/>
          <w:sz w:val="26"/>
          <w:szCs w:val="26"/>
        </w:rPr>
        <w:t xml:space="preserve"> is </w:t>
      </w:r>
      <w:r w:rsidR="309E8A30" w:rsidRPr="397DD9A6">
        <w:rPr>
          <w:rFonts w:ascii="Calibri" w:eastAsia="Calibri" w:hAnsi="Calibri" w:cs="Calibri"/>
          <w:color w:val="104735"/>
          <w:sz w:val="26"/>
          <w:szCs w:val="26"/>
        </w:rPr>
        <w:t>one of the</w:t>
      </w:r>
      <w:r w:rsidRPr="397DD9A6">
        <w:rPr>
          <w:rFonts w:ascii="Calibri" w:eastAsia="Calibri" w:hAnsi="Calibri" w:cs="Calibri"/>
          <w:color w:val="104735"/>
          <w:sz w:val="26"/>
          <w:szCs w:val="26"/>
        </w:rPr>
        <w:t xml:space="preserve"> </w:t>
      </w:r>
      <w:r w:rsidRPr="397DD9A6">
        <w:rPr>
          <w:rFonts w:ascii="Calibri" w:eastAsia="Calibri" w:hAnsi="Calibri" w:cs="Calibri"/>
          <w:i/>
          <w:iCs/>
          <w:color w:val="104735"/>
          <w:sz w:val="26"/>
          <w:szCs w:val="26"/>
        </w:rPr>
        <w:t>Strides for Social Justice</w:t>
      </w:r>
      <w:r w:rsidR="246109B6" w:rsidRPr="397DD9A6">
        <w:rPr>
          <w:rFonts w:ascii="Calibri" w:eastAsia="Calibri" w:hAnsi="Calibri" w:cs="Calibri"/>
          <w:i/>
          <w:iCs/>
          <w:color w:val="104735"/>
          <w:sz w:val="26"/>
          <w:szCs w:val="26"/>
        </w:rPr>
        <w:t xml:space="preserve"> </w:t>
      </w:r>
      <w:proofErr w:type="gramStart"/>
      <w:r w:rsidR="246109B6" w:rsidRPr="397DD9A6">
        <w:rPr>
          <w:rFonts w:ascii="Calibri" w:eastAsia="Calibri" w:hAnsi="Calibri" w:cs="Calibri"/>
          <w:color w:val="104735"/>
          <w:sz w:val="26"/>
          <w:szCs w:val="26"/>
        </w:rPr>
        <w:t>guide</w:t>
      </w:r>
      <w:r w:rsidR="18DC0842" w:rsidRPr="397DD9A6">
        <w:rPr>
          <w:rFonts w:ascii="Calibri" w:eastAsia="Calibri" w:hAnsi="Calibri" w:cs="Calibri"/>
          <w:color w:val="104735"/>
          <w:sz w:val="26"/>
          <w:szCs w:val="26"/>
        </w:rPr>
        <w:t>s</w:t>
      </w:r>
      <w:proofErr w:type="gramEnd"/>
      <w:r w:rsidRPr="397DD9A6">
        <w:rPr>
          <w:rFonts w:ascii="Calibri" w:eastAsia="Calibri" w:hAnsi="Calibri" w:cs="Calibri"/>
          <w:color w:val="104735"/>
          <w:sz w:val="26"/>
          <w:szCs w:val="26"/>
        </w:rPr>
        <w:t>?</w:t>
      </w:r>
      <w:r w:rsidR="1F0402F5" w:rsidRPr="397DD9A6">
        <w:rPr>
          <w:rFonts w:ascii="Calibri" w:eastAsia="Calibri" w:hAnsi="Calibri" w:cs="Calibri"/>
          <w:color w:val="104735"/>
          <w:sz w:val="26"/>
          <w:szCs w:val="26"/>
        </w:rPr>
        <w:t xml:space="preserve"> </w:t>
      </w:r>
      <w:r w:rsidR="00047F1C">
        <w:br/>
      </w:r>
      <w:r w:rsidR="00462F39" w:rsidRPr="00462F39">
        <w:rPr>
          <w:rFonts w:ascii="Calibri" w:eastAsia="Calibri" w:hAnsi="Calibri" w:cs="Calibri"/>
          <w:color w:val="000000" w:themeColor="text1"/>
          <w:szCs w:val="26"/>
        </w:rPr>
        <w:t>“Each route is guided by guides including Healthy Moves Executive Director Denise Thomas and Dr. Yvette Alex-Assensoh the Vice President for Equity and Inclusion at the University of Oregon.</w:t>
      </w:r>
    </w:p>
    <w:p w14:paraId="231EF345" w14:textId="606B522D" w:rsidR="00462F39" w:rsidRPr="00462F39" w:rsidRDefault="0005209B" w:rsidP="00462F39">
      <w:pPr>
        <w:spacing w:after="0"/>
        <w:ind w:left="360"/>
        <w:jc w:val="right"/>
        <w:rPr>
          <w:rFonts w:ascii="Calibri" w:eastAsia="Calibri" w:hAnsi="Calibri" w:cs="Calibri"/>
          <w:iCs/>
          <w:color w:val="104735"/>
          <w:sz w:val="24"/>
          <w:szCs w:val="26"/>
        </w:rPr>
      </w:pPr>
      <w:hyperlink r:id="rId51" w:history="1">
        <w:r w:rsidR="00462F39" w:rsidRPr="00462F39">
          <w:rPr>
            <w:rStyle w:val="Hyperlink"/>
            <w:rFonts w:ascii="Calibri" w:eastAsia="Calibri" w:hAnsi="Calibri" w:cs="Calibri"/>
            <w:iCs/>
            <w:sz w:val="24"/>
            <w:szCs w:val="26"/>
          </w:rPr>
          <w:t>https://www.klcc.org/post/strides-social-justice-app-offers-tour-black-history-eugene</w:t>
        </w:r>
      </w:hyperlink>
    </w:p>
    <w:p w14:paraId="31A79A7C" w14:textId="4270B1B7" w:rsidR="007733F8" w:rsidRPr="009200F2" w:rsidRDefault="379613E2" w:rsidP="009200F2">
      <w:pPr>
        <w:spacing w:after="0"/>
        <w:rPr>
          <w:rFonts w:ascii="Calibri" w:eastAsia="Calibri" w:hAnsi="Calibri" w:cs="Calibri"/>
          <w:b/>
          <w:color w:val="104735"/>
          <w:sz w:val="26"/>
          <w:szCs w:val="26"/>
        </w:rPr>
      </w:pPr>
      <w:r w:rsidRPr="009200F2">
        <w:rPr>
          <w:rFonts w:ascii="Calibri" w:eastAsia="Calibri" w:hAnsi="Calibri" w:cs="Calibri"/>
          <w:b/>
          <w:color w:val="104735"/>
          <w:sz w:val="26"/>
          <w:szCs w:val="26"/>
        </w:rPr>
        <w:t>OPTIONAL EXTRA</w:t>
      </w:r>
      <w:r w:rsidR="00462F39">
        <w:rPr>
          <w:rFonts w:ascii="Calibri" w:eastAsia="Calibri" w:hAnsi="Calibri" w:cs="Calibri"/>
          <w:b/>
          <w:color w:val="104735"/>
          <w:sz w:val="26"/>
          <w:szCs w:val="26"/>
        </w:rPr>
        <w:t>S</w:t>
      </w:r>
      <w:r w:rsidRPr="009200F2">
        <w:rPr>
          <w:rFonts w:ascii="Calibri" w:eastAsia="Calibri" w:hAnsi="Calibri" w:cs="Calibri"/>
          <w:b/>
          <w:color w:val="104735"/>
          <w:sz w:val="26"/>
          <w:szCs w:val="26"/>
        </w:rPr>
        <w:t xml:space="preserve">: </w:t>
      </w:r>
    </w:p>
    <w:p w14:paraId="43C8E7CB" w14:textId="0573612E" w:rsidR="009200F2" w:rsidRPr="00462F39" w:rsidRDefault="13282C6F" w:rsidP="00462F39">
      <w:pPr>
        <w:pStyle w:val="ListParagraph"/>
        <w:numPr>
          <w:ilvl w:val="0"/>
          <w:numId w:val="8"/>
        </w:numPr>
        <w:spacing w:after="0"/>
        <w:rPr>
          <w:rFonts w:ascii="Calibri" w:eastAsia="Calibri" w:hAnsi="Calibri" w:cs="Calibri"/>
          <w:color w:val="104735"/>
          <w:sz w:val="26"/>
          <w:szCs w:val="26"/>
        </w:rPr>
      </w:pPr>
      <w:r w:rsidRPr="009200F2">
        <w:rPr>
          <w:rFonts w:ascii="Calibri" w:eastAsia="Calibri" w:hAnsi="Calibri" w:cs="Calibri"/>
          <w:color w:val="104735"/>
          <w:sz w:val="26"/>
          <w:szCs w:val="26"/>
        </w:rPr>
        <w:t xml:space="preserve">Highlight something </w:t>
      </w:r>
      <w:r w:rsidR="5F87C901" w:rsidRPr="009200F2">
        <w:rPr>
          <w:rFonts w:ascii="Calibri" w:eastAsia="Calibri" w:hAnsi="Calibri" w:cs="Calibri"/>
          <w:color w:val="104735"/>
          <w:sz w:val="26"/>
          <w:szCs w:val="26"/>
        </w:rPr>
        <w:t xml:space="preserve">new </w:t>
      </w:r>
      <w:r w:rsidR="795EC6C3" w:rsidRPr="009200F2">
        <w:rPr>
          <w:rFonts w:ascii="Calibri" w:eastAsia="Calibri" w:hAnsi="Calibri" w:cs="Calibri"/>
          <w:color w:val="104735"/>
          <w:sz w:val="26"/>
          <w:szCs w:val="26"/>
        </w:rPr>
        <w:t xml:space="preserve">you learned </w:t>
      </w:r>
      <w:r w:rsidR="5F87C901" w:rsidRPr="009200F2">
        <w:rPr>
          <w:rFonts w:ascii="Calibri" w:eastAsia="Calibri" w:hAnsi="Calibri" w:cs="Calibri"/>
          <w:color w:val="104735"/>
          <w:sz w:val="26"/>
          <w:szCs w:val="26"/>
        </w:rPr>
        <w:t>through this scavenger hunt</w:t>
      </w:r>
      <w:r w:rsidR="46D0CE9D" w:rsidRPr="009200F2">
        <w:rPr>
          <w:rFonts w:ascii="Calibri" w:eastAsia="Calibri" w:hAnsi="Calibri" w:cs="Calibri"/>
          <w:color w:val="104735"/>
          <w:sz w:val="26"/>
          <w:szCs w:val="26"/>
        </w:rPr>
        <w:t>.</w:t>
      </w:r>
    </w:p>
    <w:p w14:paraId="2C078E63" w14:textId="00326388" w:rsidR="007733F8" w:rsidRPr="00462F39" w:rsidRDefault="5F87C901" w:rsidP="007E74C1">
      <w:pPr>
        <w:pStyle w:val="ListParagraph"/>
        <w:numPr>
          <w:ilvl w:val="0"/>
          <w:numId w:val="8"/>
        </w:numPr>
        <w:spacing w:after="0"/>
        <w:rPr>
          <w:rFonts w:ascii="Calibri" w:eastAsia="Calibri" w:hAnsi="Calibri" w:cs="Calibri"/>
          <w:color w:val="1F497D"/>
        </w:rPr>
      </w:pPr>
      <w:r w:rsidRPr="00462F39">
        <w:rPr>
          <w:rFonts w:ascii="Calibri" w:eastAsia="Calibri" w:hAnsi="Calibri" w:cs="Calibri"/>
          <w:color w:val="104735"/>
          <w:sz w:val="26"/>
          <w:szCs w:val="26"/>
        </w:rPr>
        <w:t>Please share any impressions you might have of this activity</w:t>
      </w:r>
      <w:r w:rsidR="12436C7D" w:rsidRPr="00462F39">
        <w:rPr>
          <w:rFonts w:ascii="Calibri" w:eastAsia="Calibri" w:hAnsi="Calibri" w:cs="Calibri"/>
          <w:color w:val="104735"/>
          <w:sz w:val="26"/>
          <w:szCs w:val="26"/>
        </w:rPr>
        <w:t>.</w:t>
      </w:r>
    </w:p>
    <w:sectPr w:rsidR="007733F8" w:rsidRPr="00462F39" w:rsidSect="005C29A4">
      <w:footerReference w:type="default" r:id="rId52"/>
      <w:pgSz w:w="12240" w:h="15840"/>
      <w:pgMar w:top="630" w:right="900" w:bottom="360" w:left="1080" w:header="720" w:footer="97"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2E53938" w16cex:dateUtc="2021-07-29T19:38:00.413Z"/>
  <w16cex:commentExtensible w16cex:durableId="432DD58D" w16cex:dateUtc="2021-07-30T00:13:50.036Z"/>
</w16cex:commentsExtensible>
</file>

<file path=word/commentsIds.xml><?xml version="1.0" encoding="utf-8"?>
<w16cid:commentsIds xmlns:mc="http://schemas.openxmlformats.org/markup-compatibility/2006" xmlns:w16cid="http://schemas.microsoft.com/office/word/2016/wordml/cid" mc:Ignorable="w16cid">
  <w16cid:commentId w16cid:paraId="10BA3429" w16cid:durableId="32E53938"/>
  <w16cid:commentId w16cid:paraId="490FE507" w16cid:durableId="432DD5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CEF04" w14:textId="77777777" w:rsidR="00932150" w:rsidRDefault="00932150" w:rsidP="00932150">
      <w:pPr>
        <w:spacing w:after="0" w:line="240" w:lineRule="auto"/>
      </w:pPr>
      <w:r>
        <w:separator/>
      </w:r>
    </w:p>
  </w:endnote>
  <w:endnote w:type="continuationSeparator" w:id="0">
    <w:p w14:paraId="420E5B82" w14:textId="77777777" w:rsidR="00932150" w:rsidRDefault="00932150" w:rsidP="00932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0962821"/>
      <w:docPartObj>
        <w:docPartGallery w:val="Page Numbers (Bottom of Page)"/>
        <w:docPartUnique/>
      </w:docPartObj>
    </w:sdtPr>
    <w:sdtEndPr>
      <w:rPr>
        <w:noProof/>
      </w:rPr>
    </w:sdtEndPr>
    <w:sdtContent>
      <w:p w14:paraId="1E0C4FAE" w14:textId="48994F4C" w:rsidR="00932150" w:rsidRDefault="00932150">
        <w:pPr>
          <w:pStyle w:val="Footer"/>
          <w:jc w:val="right"/>
        </w:pPr>
        <w:r>
          <w:fldChar w:fldCharType="begin"/>
        </w:r>
        <w:r>
          <w:instrText xml:space="preserve"> PAGE   \* MERGEFORMAT </w:instrText>
        </w:r>
        <w:r>
          <w:fldChar w:fldCharType="separate"/>
        </w:r>
        <w:r w:rsidR="0005209B">
          <w:rPr>
            <w:noProof/>
          </w:rPr>
          <w:t>7</w:t>
        </w:r>
        <w:r>
          <w:rPr>
            <w:noProof/>
          </w:rPr>
          <w:fldChar w:fldCharType="end"/>
        </w:r>
      </w:p>
    </w:sdtContent>
  </w:sdt>
  <w:p w14:paraId="6002F4AA" w14:textId="77777777" w:rsidR="00932150" w:rsidRDefault="00932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5A38B" w14:textId="77777777" w:rsidR="00932150" w:rsidRDefault="00932150" w:rsidP="00932150">
      <w:pPr>
        <w:spacing w:after="0" w:line="240" w:lineRule="auto"/>
      </w:pPr>
      <w:r>
        <w:separator/>
      </w:r>
    </w:p>
  </w:footnote>
  <w:footnote w:type="continuationSeparator" w:id="0">
    <w:p w14:paraId="5C85BB3B" w14:textId="77777777" w:rsidR="00932150" w:rsidRDefault="00932150" w:rsidP="009321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12E32"/>
    <w:multiLevelType w:val="hybridMultilevel"/>
    <w:tmpl w:val="AF364730"/>
    <w:lvl w:ilvl="0" w:tplc="23A01A5C">
      <w:numFmt w:val="bullet"/>
      <w:lvlText w:val="-"/>
      <w:lvlJc w:val="left"/>
      <w:pPr>
        <w:ind w:left="360" w:hanging="360"/>
      </w:pPr>
      <w:rPr>
        <w:rFonts w:ascii="Calibri" w:eastAsia="Calibri" w:hAnsi="Calibri" w:cs="Calibri" w:hint="default"/>
        <w:color w:val="104735"/>
        <w:sz w:val="2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A865631"/>
    <w:multiLevelType w:val="hybridMultilevel"/>
    <w:tmpl w:val="A9943102"/>
    <w:lvl w:ilvl="0" w:tplc="6BB0DC1A">
      <w:start w:val="1"/>
      <w:numFmt w:val="bullet"/>
      <w:lvlText w:val="-"/>
      <w:lvlJc w:val="left"/>
      <w:pPr>
        <w:ind w:left="360" w:hanging="360"/>
      </w:pPr>
      <w:rPr>
        <w:rFonts w:ascii="Calibri" w:hAnsi="Calibri" w:hint="default"/>
      </w:rPr>
    </w:lvl>
    <w:lvl w:ilvl="1" w:tplc="7292A780">
      <w:start w:val="1"/>
      <w:numFmt w:val="bullet"/>
      <w:lvlText w:val="o"/>
      <w:lvlJc w:val="left"/>
      <w:pPr>
        <w:ind w:left="1080" w:hanging="360"/>
      </w:pPr>
      <w:rPr>
        <w:rFonts w:ascii="Courier New" w:hAnsi="Courier New" w:hint="default"/>
      </w:rPr>
    </w:lvl>
    <w:lvl w:ilvl="2" w:tplc="633EDEBE">
      <w:start w:val="1"/>
      <w:numFmt w:val="bullet"/>
      <w:lvlText w:val=""/>
      <w:lvlJc w:val="left"/>
      <w:pPr>
        <w:ind w:left="1800" w:hanging="360"/>
      </w:pPr>
      <w:rPr>
        <w:rFonts w:ascii="Wingdings" w:hAnsi="Wingdings" w:hint="default"/>
      </w:rPr>
    </w:lvl>
    <w:lvl w:ilvl="3" w:tplc="D4A433E0">
      <w:start w:val="1"/>
      <w:numFmt w:val="bullet"/>
      <w:lvlText w:val=""/>
      <w:lvlJc w:val="left"/>
      <w:pPr>
        <w:ind w:left="2520" w:hanging="360"/>
      </w:pPr>
      <w:rPr>
        <w:rFonts w:ascii="Symbol" w:hAnsi="Symbol" w:hint="default"/>
      </w:rPr>
    </w:lvl>
    <w:lvl w:ilvl="4" w:tplc="6130ED32">
      <w:start w:val="1"/>
      <w:numFmt w:val="bullet"/>
      <w:lvlText w:val="o"/>
      <w:lvlJc w:val="left"/>
      <w:pPr>
        <w:ind w:left="3240" w:hanging="360"/>
      </w:pPr>
      <w:rPr>
        <w:rFonts w:ascii="Courier New" w:hAnsi="Courier New" w:hint="default"/>
      </w:rPr>
    </w:lvl>
    <w:lvl w:ilvl="5" w:tplc="346A38E8">
      <w:start w:val="1"/>
      <w:numFmt w:val="bullet"/>
      <w:lvlText w:val=""/>
      <w:lvlJc w:val="left"/>
      <w:pPr>
        <w:ind w:left="3960" w:hanging="360"/>
      </w:pPr>
      <w:rPr>
        <w:rFonts w:ascii="Wingdings" w:hAnsi="Wingdings" w:hint="default"/>
      </w:rPr>
    </w:lvl>
    <w:lvl w:ilvl="6" w:tplc="90EC2E90">
      <w:start w:val="1"/>
      <w:numFmt w:val="bullet"/>
      <w:lvlText w:val=""/>
      <w:lvlJc w:val="left"/>
      <w:pPr>
        <w:ind w:left="4680" w:hanging="360"/>
      </w:pPr>
      <w:rPr>
        <w:rFonts w:ascii="Symbol" w:hAnsi="Symbol" w:hint="default"/>
      </w:rPr>
    </w:lvl>
    <w:lvl w:ilvl="7" w:tplc="CA62BEE2">
      <w:start w:val="1"/>
      <w:numFmt w:val="bullet"/>
      <w:lvlText w:val="o"/>
      <w:lvlJc w:val="left"/>
      <w:pPr>
        <w:ind w:left="5400" w:hanging="360"/>
      </w:pPr>
      <w:rPr>
        <w:rFonts w:ascii="Courier New" w:hAnsi="Courier New" w:hint="default"/>
      </w:rPr>
    </w:lvl>
    <w:lvl w:ilvl="8" w:tplc="93A6E2D6">
      <w:start w:val="1"/>
      <w:numFmt w:val="bullet"/>
      <w:lvlText w:val=""/>
      <w:lvlJc w:val="left"/>
      <w:pPr>
        <w:ind w:left="6120" w:hanging="360"/>
      </w:pPr>
      <w:rPr>
        <w:rFonts w:ascii="Wingdings" w:hAnsi="Wingdings" w:hint="default"/>
      </w:rPr>
    </w:lvl>
  </w:abstractNum>
  <w:abstractNum w:abstractNumId="2" w15:restartNumberingAfterBreak="0">
    <w:nsid w:val="513B7EC4"/>
    <w:multiLevelType w:val="hybridMultilevel"/>
    <w:tmpl w:val="0F9406BA"/>
    <w:lvl w:ilvl="0" w:tplc="911EA8D4">
      <w:start w:val="5"/>
      <w:numFmt w:val="decimal"/>
      <w:lvlText w:val="%1."/>
      <w:lvlJc w:val="left"/>
      <w:pPr>
        <w:ind w:left="720" w:hanging="360"/>
      </w:pPr>
    </w:lvl>
    <w:lvl w:ilvl="1" w:tplc="6AE8AE96">
      <w:start w:val="1"/>
      <w:numFmt w:val="lowerLetter"/>
      <w:lvlText w:val="%2."/>
      <w:lvlJc w:val="left"/>
      <w:pPr>
        <w:ind w:left="1440" w:hanging="360"/>
      </w:pPr>
    </w:lvl>
    <w:lvl w:ilvl="2" w:tplc="5A7CB770">
      <w:start w:val="1"/>
      <w:numFmt w:val="lowerRoman"/>
      <w:lvlText w:val="%3."/>
      <w:lvlJc w:val="right"/>
      <w:pPr>
        <w:ind w:left="2160" w:hanging="180"/>
      </w:pPr>
    </w:lvl>
    <w:lvl w:ilvl="3" w:tplc="EDC89C54">
      <w:start w:val="1"/>
      <w:numFmt w:val="decimal"/>
      <w:lvlText w:val="%4."/>
      <w:lvlJc w:val="left"/>
      <w:pPr>
        <w:ind w:left="2880" w:hanging="360"/>
      </w:pPr>
    </w:lvl>
    <w:lvl w:ilvl="4" w:tplc="D7322298">
      <w:start w:val="1"/>
      <w:numFmt w:val="lowerLetter"/>
      <w:lvlText w:val="%5."/>
      <w:lvlJc w:val="left"/>
      <w:pPr>
        <w:ind w:left="3600" w:hanging="360"/>
      </w:pPr>
    </w:lvl>
    <w:lvl w:ilvl="5" w:tplc="97AE89EC">
      <w:start w:val="1"/>
      <w:numFmt w:val="lowerRoman"/>
      <w:lvlText w:val="%6."/>
      <w:lvlJc w:val="right"/>
      <w:pPr>
        <w:ind w:left="4320" w:hanging="180"/>
      </w:pPr>
    </w:lvl>
    <w:lvl w:ilvl="6" w:tplc="AB80FD0C">
      <w:start w:val="1"/>
      <w:numFmt w:val="decimal"/>
      <w:lvlText w:val="%7."/>
      <w:lvlJc w:val="left"/>
      <w:pPr>
        <w:ind w:left="5040" w:hanging="360"/>
      </w:pPr>
    </w:lvl>
    <w:lvl w:ilvl="7" w:tplc="54E65974">
      <w:start w:val="1"/>
      <w:numFmt w:val="lowerLetter"/>
      <w:lvlText w:val="%8."/>
      <w:lvlJc w:val="left"/>
      <w:pPr>
        <w:ind w:left="5760" w:hanging="360"/>
      </w:pPr>
    </w:lvl>
    <w:lvl w:ilvl="8" w:tplc="21CCFBB4">
      <w:start w:val="1"/>
      <w:numFmt w:val="lowerRoman"/>
      <w:lvlText w:val="%9."/>
      <w:lvlJc w:val="right"/>
      <w:pPr>
        <w:ind w:left="6480" w:hanging="180"/>
      </w:pPr>
    </w:lvl>
  </w:abstractNum>
  <w:abstractNum w:abstractNumId="3" w15:restartNumberingAfterBreak="0">
    <w:nsid w:val="5B7A2E78"/>
    <w:multiLevelType w:val="hybridMultilevel"/>
    <w:tmpl w:val="D1180BF4"/>
    <w:lvl w:ilvl="0" w:tplc="DAE2B79A">
      <w:start w:val="1"/>
      <w:numFmt w:val="decimal"/>
      <w:lvlText w:val="%1."/>
      <w:lvlJc w:val="left"/>
      <w:pPr>
        <w:ind w:left="360" w:hanging="360"/>
      </w:pPr>
    </w:lvl>
    <w:lvl w:ilvl="1" w:tplc="398AD648">
      <w:start w:val="1"/>
      <w:numFmt w:val="lowerLetter"/>
      <w:lvlText w:val="%2."/>
      <w:lvlJc w:val="left"/>
      <w:pPr>
        <w:ind w:left="1080" w:hanging="360"/>
      </w:pPr>
    </w:lvl>
    <w:lvl w:ilvl="2" w:tplc="2B745266">
      <w:start w:val="1"/>
      <w:numFmt w:val="lowerRoman"/>
      <w:lvlText w:val="%3."/>
      <w:lvlJc w:val="right"/>
      <w:pPr>
        <w:ind w:left="1800" w:hanging="180"/>
      </w:pPr>
    </w:lvl>
    <w:lvl w:ilvl="3" w:tplc="97121438">
      <w:start w:val="1"/>
      <w:numFmt w:val="decimal"/>
      <w:lvlText w:val="%4."/>
      <w:lvlJc w:val="left"/>
      <w:pPr>
        <w:ind w:left="2520" w:hanging="360"/>
      </w:pPr>
    </w:lvl>
    <w:lvl w:ilvl="4" w:tplc="1DA6DAE2">
      <w:start w:val="1"/>
      <w:numFmt w:val="lowerLetter"/>
      <w:lvlText w:val="%5."/>
      <w:lvlJc w:val="left"/>
      <w:pPr>
        <w:ind w:left="3240" w:hanging="360"/>
      </w:pPr>
    </w:lvl>
    <w:lvl w:ilvl="5" w:tplc="9A6A54B8">
      <w:start w:val="1"/>
      <w:numFmt w:val="lowerRoman"/>
      <w:lvlText w:val="%6."/>
      <w:lvlJc w:val="right"/>
      <w:pPr>
        <w:ind w:left="3960" w:hanging="180"/>
      </w:pPr>
    </w:lvl>
    <w:lvl w:ilvl="6" w:tplc="B1FCBD6C">
      <w:start w:val="1"/>
      <w:numFmt w:val="decimal"/>
      <w:lvlText w:val="%7."/>
      <w:lvlJc w:val="left"/>
      <w:pPr>
        <w:ind w:left="4680" w:hanging="360"/>
      </w:pPr>
    </w:lvl>
    <w:lvl w:ilvl="7" w:tplc="6FA6ABE8">
      <w:start w:val="1"/>
      <w:numFmt w:val="lowerLetter"/>
      <w:lvlText w:val="%8."/>
      <w:lvlJc w:val="left"/>
      <w:pPr>
        <w:ind w:left="5400" w:hanging="360"/>
      </w:pPr>
    </w:lvl>
    <w:lvl w:ilvl="8" w:tplc="8C02A0F6">
      <w:start w:val="1"/>
      <w:numFmt w:val="lowerRoman"/>
      <w:lvlText w:val="%9."/>
      <w:lvlJc w:val="right"/>
      <w:pPr>
        <w:ind w:left="6120" w:hanging="180"/>
      </w:pPr>
    </w:lvl>
  </w:abstractNum>
  <w:abstractNum w:abstractNumId="4" w15:restartNumberingAfterBreak="0">
    <w:nsid w:val="614267C9"/>
    <w:multiLevelType w:val="hybridMultilevel"/>
    <w:tmpl w:val="A0623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686EA5"/>
    <w:multiLevelType w:val="hybridMultilevel"/>
    <w:tmpl w:val="0BEEF438"/>
    <w:lvl w:ilvl="0" w:tplc="9856C8F0">
      <w:start w:val="1"/>
      <w:numFmt w:val="bullet"/>
      <w:lvlText w:val=""/>
      <w:lvlJc w:val="left"/>
      <w:pPr>
        <w:ind w:left="720" w:hanging="360"/>
      </w:pPr>
      <w:rPr>
        <w:rFonts w:ascii="Symbol" w:hAnsi="Symbol" w:hint="default"/>
      </w:rPr>
    </w:lvl>
    <w:lvl w:ilvl="1" w:tplc="5B3A47C2">
      <w:start w:val="1"/>
      <w:numFmt w:val="bullet"/>
      <w:lvlText w:val="o"/>
      <w:lvlJc w:val="left"/>
      <w:pPr>
        <w:ind w:left="1440" w:hanging="360"/>
      </w:pPr>
      <w:rPr>
        <w:rFonts w:ascii="Courier New" w:hAnsi="Courier New" w:hint="default"/>
      </w:rPr>
    </w:lvl>
    <w:lvl w:ilvl="2" w:tplc="5B98665C">
      <w:start w:val="1"/>
      <w:numFmt w:val="bullet"/>
      <w:lvlText w:val=""/>
      <w:lvlJc w:val="left"/>
      <w:pPr>
        <w:ind w:left="2160" w:hanging="360"/>
      </w:pPr>
      <w:rPr>
        <w:rFonts w:ascii="Wingdings" w:hAnsi="Wingdings" w:hint="default"/>
      </w:rPr>
    </w:lvl>
    <w:lvl w:ilvl="3" w:tplc="461AC2A0">
      <w:start w:val="1"/>
      <w:numFmt w:val="bullet"/>
      <w:lvlText w:val=""/>
      <w:lvlJc w:val="left"/>
      <w:pPr>
        <w:ind w:left="2880" w:hanging="360"/>
      </w:pPr>
      <w:rPr>
        <w:rFonts w:ascii="Symbol" w:hAnsi="Symbol" w:hint="default"/>
      </w:rPr>
    </w:lvl>
    <w:lvl w:ilvl="4" w:tplc="E744BABE">
      <w:start w:val="1"/>
      <w:numFmt w:val="bullet"/>
      <w:lvlText w:val="o"/>
      <w:lvlJc w:val="left"/>
      <w:pPr>
        <w:ind w:left="3600" w:hanging="360"/>
      </w:pPr>
      <w:rPr>
        <w:rFonts w:ascii="Courier New" w:hAnsi="Courier New" w:hint="default"/>
      </w:rPr>
    </w:lvl>
    <w:lvl w:ilvl="5" w:tplc="88247224">
      <w:start w:val="1"/>
      <w:numFmt w:val="bullet"/>
      <w:lvlText w:val=""/>
      <w:lvlJc w:val="left"/>
      <w:pPr>
        <w:ind w:left="4320" w:hanging="360"/>
      </w:pPr>
      <w:rPr>
        <w:rFonts w:ascii="Wingdings" w:hAnsi="Wingdings" w:hint="default"/>
      </w:rPr>
    </w:lvl>
    <w:lvl w:ilvl="6" w:tplc="6A62BFE6">
      <w:start w:val="1"/>
      <w:numFmt w:val="bullet"/>
      <w:lvlText w:val=""/>
      <w:lvlJc w:val="left"/>
      <w:pPr>
        <w:ind w:left="5040" w:hanging="360"/>
      </w:pPr>
      <w:rPr>
        <w:rFonts w:ascii="Symbol" w:hAnsi="Symbol" w:hint="default"/>
      </w:rPr>
    </w:lvl>
    <w:lvl w:ilvl="7" w:tplc="771AC3A4">
      <w:start w:val="1"/>
      <w:numFmt w:val="bullet"/>
      <w:lvlText w:val="o"/>
      <w:lvlJc w:val="left"/>
      <w:pPr>
        <w:ind w:left="5760" w:hanging="360"/>
      </w:pPr>
      <w:rPr>
        <w:rFonts w:ascii="Courier New" w:hAnsi="Courier New" w:hint="default"/>
      </w:rPr>
    </w:lvl>
    <w:lvl w:ilvl="8" w:tplc="FB5C99DE">
      <w:start w:val="1"/>
      <w:numFmt w:val="bullet"/>
      <w:lvlText w:val=""/>
      <w:lvlJc w:val="left"/>
      <w:pPr>
        <w:ind w:left="6480" w:hanging="360"/>
      </w:pPr>
      <w:rPr>
        <w:rFonts w:ascii="Wingdings" w:hAnsi="Wingdings" w:hint="default"/>
      </w:rPr>
    </w:lvl>
  </w:abstractNum>
  <w:abstractNum w:abstractNumId="6" w15:restartNumberingAfterBreak="0">
    <w:nsid w:val="6B754430"/>
    <w:multiLevelType w:val="hybridMultilevel"/>
    <w:tmpl w:val="7550E9AA"/>
    <w:lvl w:ilvl="0" w:tplc="D09A1A5A">
      <w:start w:val="1"/>
      <w:numFmt w:val="bullet"/>
      <w:lvlText w:val="-"/>
      <w:lvlJc w:val="left"/>
      <w:pPr>
        <w:ind w:left="720" w:hanging="360"/>
      </w:pPr>
      <w:rPr>
        <w:rFonts w:ascii="Calibri" w:hAnsi="Calibri" w:hint="default"/>
      </w:rPr>
    </w:lvl>
    <w:lvl w:ilvl="1" w:tplc="680E4B88">
      <w:start w:val="1"/>
      <w:numFmt w:val="bullet"/>
      <w:lvlText w:val="o"/>
      <w:lvlJc w:val="left"/>
      <w:pPr>
        <w:ind w:left="1440" w:hanging="360"/>
      </w:pPr>
      <w:rPr>
        <w:rFonts w:ascii="Courier New" w:hAnsi="Courier New" w:hint="default"/>
      </w:rPr>
    </w:lvl>
    <w:lvl w:ilvl="2" w:tplc="33D83600">
      <w:start w:val="1"/>
      <w:numFmt w:val="bullet"/>
      <w:lvlText w:val=""/>
      <w:lvlJc w:val="left"/>
      <w:pPr>
        <w:ind w:left="2160" w:hanging="360"/>
      </w:pPr>
      <w:rPr>
        <w:rFonts w:ascii="Wingdings" w:hAnsi="Wingdings" w:hint="default"/>
      </w:rPr>
    </w:lvl>
    <w:lvl w:ilvl="3" w:tplc="2E6AE4C8">
      <w:start w:val="1"/>
      <w:numFmt w:val="bullet"/>
      <w:lvlText w:val=""/>
      <w:lvlJc w:val="left"/>
      <w:pPr>
        <w:ind w:left="2880" w:hanging="360"/>
      </w:pPr>
      <w:rPr>
        <w:rFonts w:ascii="Symbol" w:hAnsi="Symbol" w:hint="default"/>
      </w:rPr>
    </w:lvl>
    <w:lvl w:ilvl="4" w:tplc="4E2EC0B4">
      <w:start w:val="1"/>
      <w:numFmt w:val="bullet"/>
      <w:lvlText w:val="o"/>
      <w:lvlJc w:val="left"/>
      <w:pPr>
        <w:ind w:left="3600" w:hanging="360"/>
      </w:pPr>
      <w:rPr>
        <w:rFonts w:ascii="Courier New" w:hAnsi="Courier New" w:hint="default"/>
      </w:rPr>
    </w:lvl>
    <w:lvl w:ilvl="5" w:tplc="4A340CBC">
      <w:start w:val="1"/>
      <w:numFmt w:val="bullet"/>
      <w:lvlText w:val=""/>
      <w:lvlJc w:val="left"/>
      <w:pPr>
        <w:ind w:left="4320" w:hanging="360"/>
      </w:pPr>
      <w:rPr>
        <w:rFonts w:ascii="Wingdings" w:hAnsi="Wingdings" w:hint="default"/>
      </w:rPr>
    </w:lvl>
    <w:lvl w:ilvl="6" w:tplc="F9409296">
      <w:start w:val="1"/>
      <w:numFmt w:val="bullet"/>
      <w:lvlText w:val=""/>
      <w:lvlJc w:val="left"/>
      <w:pPr>
        <w:ind w:left="5040" w:hanging="360"/>
      </w:pPr>
      <w:rPr>
        <w:rFonts w:ascii="Symbol" w:hAnsi="Symbol" w:hint="default"/>
      </w:rPr>
    </w:lvl>
    <w:lvl w:ilvl="7" w:tplc="1B447FF2">
      <w:start w:val="1"/>
      <w:numFmt w:val="bullet"/>
      <w:lvlText w:val="o"/>
      <w:lvlJc w:val="left"/>
      <w:pPr>
        <w:ind w:left="5760" w:hanging="360"/>
      </w:pPr>
      <w:rPr>
        <w:rFonts w:ascii="Courier New" w:hAnsi="Courier New" w:hint="default"/>
      </w:rPr>
    </w:lvl>
    <w:lvl w:ilvl="8" w:tplc="0E7893A6">
      <w:start w:val="1"/>
      <w:numFmt w:val="bullet"/>
      <w:lvlText w:val=""/>
      <w:lvlJc w:val="left"/>
      <w:pPr>
        <w:ind w:left="6480" w:hanging="360"/>
      </w:pPr>
      <w:rPr>
        <w:rFonts w:ascii="Wingdings" w:hAnsi="Wingdings" w:hint="default"/>
      </w:rPr>
    </w:lvl>
  </w:abstractNum>
  <w:abstractNum w:abstractNumId="7" w15:restartNumberingAfterBreak="0">
    <w:nsid w:val="720B52F2"/>
    <w:multiLevelType w:val="hybridMultilevel"/>
    <w:tmpl w:val="ABE62E52"/>
    <w:lvl w:ilvl="0" w:tplc="5108F946">
      <w:start w:val="1"/>
      <w:numFmt w:val="bullet"/>
      <w:lvlText w:val=""/>
      <w:lvlJc w:val="left"/>
      <w:pPr>
        <w:ind w:left="360" w:hanging="360"/>
      </w:pPr>
      <w:rPr>
        <w:rFonts w:ascii="Symbol" w:hAnsi="Symbol" w:hint="default"/>
      </w:rPr>
    </w:lvl>
    <w:lvl w:ilvl="1" w:tplc="BF06C8E4">
      <w:start w:val="1"/>
      <w:numFmt w:val="bullet"/>
      <w:lvlText w:val="o"/>
      <w:lvlJc w:val="left"/>
      <w:pPr>
        <w:ind w:left="1080" w:hanging="360"/>
      </w:pPr>
      <w:rPr>
        <w:rFonts w:ascii="Courier New" w:hAnsi="Courier New" w:hint="default"/>
      </w:rPr>
    </w:lvl>
    <w:lvl w:ilvl="2" w:tplc="5E0A1E82">
      <w:start w:val="1"/>
      <w:numFmt w:val="bullet"/>
      <w:lvlText w:val=""/>
      <w:lvlJc w:val="left"/>
      <w:pPr>
        <w:ind w:left="1800" w:hanging="360"/>
      </w:pPr>
      <w:rPr>
        <w:rFonts w:ascii="Wingdings" w:hAnsi="Wingdings" w:hint="default"/>
      </w:rPr>
    </w:lvl>
    <w:lvl w:ilvl="3" w:tplc="A9F24780">
      <w:start w:val="1"/>
      <w:numFmt w:val="bullet"/>
      <w:lvlText w:val=""/>
      <w:lvlJc w:val="left"/>
      <w:pPr>
        <w:ind w:left="2520" w:hanging="360"/>
      </w:pPr>
      <w:rPr>
        <w:rFonts w:ascii="Symbol" w:hAnsi="Symbol" w:hint="default"/>
      </w:rPr>
    </w:lvl>
    <w:lvl w:ilvl="4" w:tplc="8342127A">
      <w:start w:val="1"/>
      <w:numFmt w:val="bullet"/>
      <w:lvlText w:val="o"/>
      <w:lvlJc w:val="left"/>
      <w:pPr>
        <w:ind w:left="3240" w:hanging="360"/>
      </w:pPr>
      <w:rPr>
        <w:rFonts w:ascii="Courier New" w:hAnsi="Courier New" w:hint="default"/>
      </w:rPr>
    </w:lvl>
    <w:lvl w:ilvl="5" w:tplc="0F4051A8">
      <w:start w:val="1"/>
      <w:numFmt w:val="bullet"/>
      <w:lvlText w:val=""/>
      <w:lvlJc w:val="left"/>
      <w:pPr>
        <w:ind w:left="3960" w:hanging="360"/>
      </w:pPr>
      <w:rPr>
        <w:rFonts w:ascii="Wingdings" w:hAnsi="Wingdings" w:hint="default"/>
      </w:rPr>
    </w:lvl>
    <w:lvl w:ilvl="6" w:tplc="22E27B60">
      <w:start w:val="1"/>
      <w:numFmt w:val="bullet"/>
      <w:lvlText w:val=""/>
      <w:lvlJc w:val="left"/>
      <w:pPr>
        <w:ind w:left="4680" w:hanging="360"/>
      </w:pPr>
      <w:rPr>
        <w:rFonts w:ascii="Symbol" w:hAnsi="Symbol" w:hint="default"/>
      </w:rPr>
    </w:lvl>
    <w:lvl w:ilvl="7" w:tplc="7D9C2FF8">
      <w:start w:val="1"/>
      <w:numFmt w:val="bullet"/>
      <w:lvlText w:val="o"/>
      <w:lvlJc w:val="left"/>
      <w:pPr>
        <w:ind w:left="5400" w:hanging="360"/>
      </w:pPr>
      <w:rPr>
        <w:rFonts w:ascii="Courier New" w:hAnsi="Courier New" w:hint="default"/>
      </w:rPr>
    </w:lvl>
    <w:lvl w:ilvl="8" w:tplc="9564ADD4">
      <w:start w:val="1"/>
      <w:numFmt w:val="bullet"/>
      <w:lvlText w:val=""/>
      <w:lvlJc w:val="left"/>
      <w:pPr>
        <w:ind w:left="6120" w:hanging="360"/>
      </w:pPr>
      <w:rPr>
        <w:rFonts w:ascii="Wingdings" w:hAnsi="Wingdings" w:hint="default"/>
      </w:rPr>
    </w:lvl>
  </w:abstractNum>
  <w:abstractNum w:abstractNumId="8" w15:restartNumberingAfterBreak="0">
    <w:nsid w:val="78396654"/>
    <w:multiLevelType w:val="hybridMultilevel"/>
    <w:tmpl w:val="D136B3E0"/>
    <w:lvl w:ilvl="0" w:tplc="2160A088">
      <w:start w:val="1"/>
      <w:numFmt w:val="bullet"/>
      <w:lvlText w:val="-"/>
      <w:lvlJc w:val="left"/>
      <w:pPr>
        <w:ind w:left="360" w:hanging="360"/>
      </w:pPr>
      <w:rPr>
        <w:rFonts w:ascii="Calibri" w:hAnsi="Calibri" w:hint="default"/>
      </w:rPr>
    </w:lvl>
    <w:lvl w:ilvl="1" w:tplc="0B0E8AB0">
      <w:start w:val="1"/>
      <w:numFmt w:val="bullet"/>
      <w:lvlText w:val="o"/>
      <w:lvlJc w:val="left"/>
      <w:pPr>
        <w:ind w:left="1080" w:hanging="360"/>
      </w:pPr>
      <w:rPr>
        <w:rFonts w:ascii="Courier New" w:hAnsi="Courier New" w:hint="default"/>
      </w:rPr>
    </w:lvl>
    <w:lvl w:ilvl="2" w:tplc="27E26E50">
      <w:start w:val="1"/>
      <w:numFmt w:val="bullet"/>
      <w:lvlText w:val=""/>
      <w:lvlJc w:val="left"/>
      <w:pPr>
        <w:ind w:left="1800" w:hanging="360"/>
      </w:pPr>
      <w:rPr>
        <w:rFonts w:ascii="Wingdings" w:hAnsi="Wingdings" w:hint="default"/>
      </w:rPr>
    </w:lvl>
    <w:lvl w:ilvl="3" w:tplc="725C96BE">
      <w:start w:val="1"/>
      <w:numFmt w:val="bullet"/>
      <w:lvlText w:val=""/>
      <w:lvlJc w:val="left"/>
      <w:pPr>
        <w:ind w:left="2520" w:hanging="360"/>
      </w:pPr>
      <w:rPr>
        <w:rFonts w:ascii="Symbol" w:hAnsi="Symbol" w:hint="default"/>
      </w:rPr>
    </w:lvl>
    <w:lvl w:ilvl="4" w:tplc="8CAA0110">
      <w:start w:val="1"/>
      <w:numFmt w:val="bullet"/>
      <w:lvlText w:val="o"/>
      <w:lvlJc w:val="left"/>
      <w:pPr>
        <w:ind w:left="3240" w:hanging="360"/>
      </w:pPr>
      <w:rPr>
        <w:rFonts w:ascii="Courier New" w:hAnsi="Courier New" w:hint="default"/>
      </w:rPr>
    </w:lvl>
    <w:lvl w:ilvl="5" w:tplc="FB2E9AC0">
      <w:start w:val="1"/>
      <w:numFmt w:val="bullet"/>
      <w:lvlText w:val=""/>
      <w:lvlJc w:val="left"/>
      <w:pPr>
        <w:ind w:left="3960" w:hanging="360"/>
      </w:pPr>
      <w:rPr>
        <w:rFonts w:ascii="Wingdings" w:hAnsi="Wingdings" w:hint="default"/>
      </w:rPr>
    </w:lvl>
    <w:lvl w:ilvl="6" w:tplc="4E0216D8">
      <w:start w:val="1"/>
      <w:numFmt w:val="bullet"/>
      <w:lvlText w:val=""/>
      <w:lvlJc w:val="left"/>
      <w:pPr>
        <w:ind w:left="4680" w:hanging="360"/>
      </w:pPr>
      <w:rPr>
        <w:rFonts w:ascii="Symbol" w:hAnsi="Symbol" w:hint="default"/>
      </w:rPr>
    </w:lvl>
    <w:lvl w:ilvl="7" w:tplc="9F6801D2">
      <w:start w:val="1"/>
      <w:numFmt w:val="bullet"/>
      <w:lvlText w:val="o"/>
      <w:lvlJc w:val="left"/>
      <w:pPr>
        <w:ind w:left="5400" w:hanging="360"/>
      </w:pPr>
      <w:rPr>
        <w:rFonts w:ascii="Courier New" w:hAnsi="Courier New" w:hint="default"/>
      </w:rPr>
    </w:lvl>
    <w:lvl w:ilvl="8" w:tplc="2F36A112">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8"/>
  </w:num>
  <w:num w:numId="4">
    <w:abstractNumId w:val="6"/>
  </w:num>
  <w:num w:numId="5">
    <w:abstractNumId w:val="3"/>
  </w:num>
  <w:num w:numId="6">
    <w:abstractNumId w:val="2"/>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9F72D8"/>
    <w:rsid w:val="00047F1C"/>
    <w:rsid w:val="0005209B"/>
    <w:rsid w:val="00167E96"/>
    <w:rsid w:val="00184829"/>
    <w:rsid w:val="002856F5"/>
    <w:rsid w:val="003744D7"/>
    <w:rsid w:val="00412607"/>
    <w:rsid w:val="0043244E"/>
    <w:rsid w:val="00462F39"/>
    <w:rsid w:val="00527835"/>
    <w:rsid w:val="005BDAD0"/>
    <w:rsid w:val="005C29A4"/>
    <w:rsid w:val="005D6490"/>
    <w:rsid w:val="00691853"/>
    <w:rsid w:val="00693DA8"/>
    <w:rsid w:val="00742C04"/>
    <w:rsid w:val="00757710"/>
    <w:rsid w:val="007733F8"/>
    <w:rsid w:val="007E0FF9"/>
    <w:rsid w:val="00802468"/>
    <w:rsid w:val="00802B42"/>
    <w:rsid w:val="008459AB"/>
    <w:rsid w:val="008C40E3"/>
    <w:rsid w:val="009200F2"/>
    <w:rsid w:val="00932150"/>
    <w:rsid w:val="00942151"/>
    <w:rsid w:val="00956EE2"/>
    <w:rsid w:val="009873A6"/>
    <w:rsid w:val="0099519C"/>
    <w:rsid w:val="00A60D8C"/>
    <w:rsid w:val="00AF2804"/>
    <w:rsid w:val="00B741F4"/>
    <w:rsid w:val="00BF7BF6"/>
    <w:rsid w:val="00C07456"/>
    <w:rsid w:val="00C3042E"/>
    <w:rsid w:val="00C3340A"/>
    <w:rsid w:val="00CD9774"/>
    <w:rsid w:val="00DD743A"/>
    <w:rsid w:val="00E06576"/>
    <w:rsid w:val="00EB07D5"/>
    <w:rsid w:val="00F5340C"/>
    <w:rsid w:val="00FAE4D8"/>
    <w:rsid w:val="00FC27BF"/>
    <w:rsid w:val="0143C82F"/>
    <w:rsid w:val="015A76F7"/>
    <w:rsid w:val="01A09FBF"/>
    <w:rsid w:val="024BC65D"/>
    <w:rsid w:val="02BA3D40"/>
    <w:rsid w:val="02FBF94B"/>
    <w:rsid w:val="02FE6838"/>
    <w:rsid w:val="03445054"/>
    <w:rsid w:val="03646E9A"/>
    <w:rsid w:val="0380B175"/>
    <w:rsid w:val="0390A620"/>
    <w:rsid w:val="039DDE6D"/>
    <w:rsid w:val="03BC7075"/>
    <w:rsid w:val="03CD6586"/>
    <w:rsid w:val="042C88E8"/>
    <w:rsid w:val="05358DBC"/>
    <w:rsid w:val="06070FC6"/>
    <w:rsid w:val="0642E86E"/>
    <w:rsid w:val="06712788"/>
    <w:rsid w:val="06D086B9"/>
    <w:rsid w:val="074F38ED"/>
    <w:rsid w:val="07D862FD"/>
    <w:rsid w:val="0832E466"/>
    <w:rsid w:val="0861FFBE"/>
    <w:rsid w:val="08701C83"/>
    <w:rsid w:val="0888CCA6"/>
    <w:rsid w:val="08B42A12"/>
    <w:rsid w:val="08CA0660"/>
    <w:rsid w:val="0946D2DC"/>
    <w:rsid w:val="0A78AD8B"/>
    <w:rsid w:val="0A8D9E64"/>
    <w:rsid w:val="0A961C48"/>
    <w:rsid w:val="0AA3DAE5"/>
    <w:rsid w:val="0AD2F5B0"/>
    <w:rsid w:val="0AE4D320"/>
    <w:rsid w:val="0B189647"/>
    <w:rsid w:val="0B208BAF"/>
    <w:rsid w:val="0B4498AB"/>
    <w:rsid w:val="0B71900D"/>
    <w:rsid w:val="0B904D35"/>
    <w:rsid w:val="0BB75E4D"/>
    <w:rsid w:val="0C058D1A"/>
    <w:rsid w:val="0C39ADE0"/>
    <w:rsid w:val="0C9E140B"/>
    <w:rsid w:val="0CA4F813"/>
    <w:rsid w:val="0CF3F56A"/>
    <w:rsid w:val="0D358CE6"/>
    <w:rsid w:val="0D37173C"/>
    <w:rsid w:val="0D5B9C43"/>
    <w:rsid w:val="0DB4FA4F"/>
    <w:rsid w:val="0DB6EE90"/>
    <w:rsid w:val="0DD2243B"/>
    <w:rsid w:val="0E54CC7C"/>
    <w:rsid w:val="0E5F1501"/>
    <w:rsid w:val="0F472A8A"/>
    <w:rsid w:val="0F4781F5"/>
    <w:rsid w:val="0F5CEE03"/>
    <w:rsid w:val="0F680EDA"/>
    <w:rsid w:val="0F6B6B21"/>
    <w:rsid w:val="0F78E50A"/>
    <w:rsid w:val="0F937D86"/>
    <w:rsid w:val="100F71FE"/>
    <w:rsid w:val="101B95A3"/>
    <w:rsid w:val="1099E4D8"/>
    <w:rsid w:val="11055790"/>
    <w:rsid w:val="110A7149"/>
    <w:rsid w:val="11150CD2"/>
    <w:rsid w:val="11B1155B"/>
    <w:rsid w:val="11DB9DEF"/>
    <w:rsid w:val="11FF8EB9"/>
    <w:rsid w:val="1205F4BD"/>
    <w:rsid w:val="12436C7D"/>
    <w:rsid w:val="125D4F0E"/>
    <w:rsid w:val="127B2B50"/>
    <w:rsid w:val="128B5537"/>
    <w:rsid w:val="12FEBC7C"/>
    <w:rsid w:val="13282C6F"/>
    <w:rsid w:val="13368233"/>
    <w:rsid w:val="1435409D"/>
    <w:rsid w:val="144577F9"/>
    <w:rsid w:val="14726B26"/>
    <w:rsid w:val="14A642A6"/>
    <w:rsid w:val="153864A4"/>
    <w:rsid w:val="15621959"/>
    <w:rsid w:val="15A9D79A"/>
    <w:rsid w:val="1642F220"/>
    <w:rsid w:val="166B6EFF"/>
    <w:rsid w:val="17563B28"/>
    <w:rsid w:val="176AAC77"/>
    <w:rsid w:val="17E3B710"/>
    <w:rsid w:val="17E4D10E"/>
    <w:rsid w:val="17F2AB0F"/>
    <w:rsid w:val="17F7C928"/>
    <w:rsid w:val="182EBF88"/>
    <w:rsid w:val="1830B4B4"/>
    <w:rsid w:val="186797FA"/>
    <w:rsid w:val="188A0DA8"/>
    <w:rsid w:val="18965F79"/>
    <w:rsid w:val="18DC0842"/>
    <w:rsid w:val="19747BC8"/>
    <w:rsid w:val="19B411D1"/>
    <w:rsid w:val="1A27CE1A"/>
    <w:rsid w:val="1A5476B8"/>
    <w:rsid w:val="1A8B9E9D"/>
    <w:rsid w:val="1A972DB9"/>
    <w:rsid w:val="1AB55546"/>
    <w:rsid w:val="1B0B81E3"/>
    <w:rsid w:val="1B21B656"/>
    <w:rsid w:val="1B2208B5"/>
    <w:rsid w:val="1BB0A485"/>
    <w:rsid w:val="1CCD2F39"/>
    <w:rsid w:val="1CECFD2E"/>
    <w:rsid w:val="1DE8D558"/>
    <w:rsid w:val="1E0F5580"/>
    <w:rsid w:val="1E23E327"/>
    <w:rsid w:val="1E8F3CF1"/>
    <w:rsid w:val="1E908CEF"/>
    <w:rsid w:val="1ED15321"/>
    <w:rsid w:val="1EDE688F"/>
    <w:rsid w:val="1F0402F5"/>
    <w:rsid w:val="1F234080"/>
    <w:rsid w:val="1F3FEB3A"/>
    <w:rsid w:val="1F50C194"/>
    <w:rsid w:val="1F686446"/>
    <w:rsid w:val="1FC47B30"/>
    <w:rsid w:val="1FC75F0A"/>
    <w:rsid w:val="1FE9BF96"/>
    <w:rsid w:val="20151773"/>
    <w:rsid w:val="204C14F2"/>
    <w:rsid w:val="2082AB2E"/>
    <w:rsid w:val="20C88C04"/>
    <w:rsid w:val="20CEE756"/>
    <w:rsid w:val="20DA8914"/>
    <w:rsid w:val="20F18A23"/>
    <w:rsid w:val="210AD2A4"/>
    <w:rsid w:val="2121155A"/>
    <w:rsid w:val="21F1D1D0"/>
    <w:rsid w:val="225EB625"/>
    <w:rsid w:val="226DB46A"/>
    <w:rsid w:val="22702167"/>
    <w:rsid w:val="22B7DEA3"/>
    <w:rsid w:val="231E7B47"/>
    <w:rsid w:val="2324E4A4"/>
    <w:rsid w:val="234FF0BC"/>
    <w:rsid w:val="235F61C1"/>
    <w:rsid w:val="23837B93"/>
    <w:rsid w:val="23CE747F"/>
    <w:rsid w:val="23ED2CC2"/>
    <w:rsid w:val="23EE33BF"/>
    <w:rsid w:val="23F4B466"/>
    <w:rsid w:val="2449C74B"/>
    <w:rsid w:val="246109B6"/>
    <w:rsid w:val="25484059"/>
    <w:rsid w:val="260DF3F6"/>
    <w:rsid w:val="26146370"/>
    <w:rsid w:val="26DF77EC"/>
    <w:rsid w:val="270B4E0D"/>
    <w:rsid w:val="2748D689"/>
    <w:rsid w:val="2763347B"/>
    <w:rsid w:val="27650AD1"/>
    <w:rsid w:val="27D5AE56"/>
    <w:rsid w:val="2833E94D"/>
    <w:rsid w:val="2869C4E1"/>
    <w:rsid w:val="2881D479"/>
    <w:rsid w:val="28D18512"/>
    <w:rsid w:val="28EE4025"/>
    <w:rsid w:val="28F37556"/>
    <w:rsid w:val="2919BFD5"/>
    <w:rsid w:val="295B2DE7"/>
    <w:rsid w:val="2964EECB"/>
    <w:rsid w:val="2986360F"/>
    <w:rsid w:val="299E347B"/>
    <w:rsid w:val="2A4A8D97"/>
    <w:rsid w:val="2A6CB7DC"/>
    <w:rsid w:val="2ACEB893"/>
    <w:rsid w:val="2B0CDA77"/>
    <w:rsid w:val="2B4189DC"/>
    <w:rsid w:val="2B502814"/>
    <w:rsid w:val="2B9DF11E"/>
    <w:rsid w:val="2BA3F5F8"/>
    <w:rsid w:val="2BB36A88"/>
    <w:rsid w:val="2BEB5D48"/>
    <w:rsid w:val="2CCCA7CD"/>
    <w:rsid w:val="2CFF019E"/>
    <w:rsid w:val="2D0458BD"/>
    <w:rsid w:val="2D161124"/>
    <w:rsid w:val="2D28CFE2"/>
    <w:rsid w:val="2D6EA1A7"/>
    <w:rsid w:val="2DB29BE1"/>
    <w:rsid w:val="2DD2F0D1"/>
    <w:rsid w:val="2E0D05DD"/>
    <w:rsid w:val="2E2BC77D"/>
    <w:rsid w:val="2EDC1863"/>
    <w:rsid w:val="2EE2FAB4"/>
    <w:rsid w:val="2F20AC9C"/>
    <w:rsid w:val="2F6EC132"/>
    <w:rsid w:val="2F8B57C3"/>
    <w:rsid w:val="2FD531B0"/>
    <w:rsid w:val="3030EEE6"/>
    <w:rsid w:val="3046619D"/>
    <w:rsid w:val="30540CDA"/>
    <w:rsid w:val="3096B5F7"/>
    <w:rsid w:val="309E8A30"/>
    <w:rsid w:val="30E9D559"/>
    <w:rsid w:val="310A9193"/>
    <w:rsid w:val="31B88F80"/>
    <w:rsid w:val="3272C600"/>
    <w:rsid w:val="32F806AE"/>
    <w:rsid w:val="337F8053"/>
    <w:rsid w:val="33948EB7"/>
    <w:rsid w:val="341D8565"/>
    <w:rsid w:val="346D66CB"/>
    <w:rsid w:val="34B6AD47"/>
    <w:rsid w:val="3570E81F"/>
    <w:rsid w:val="35DF637C"/>
    <w:rsid w:val="35ED7B7F"/>
    <w:rsid w:val="3621D363"/>
    <w:rsid w:val="3663E2EB"/>
    <w:rsid w:val="36834064"/>
    <w:rsid w:val="36A64699"/>
    <w:rsid w:val="36E6D456"/>
    <w:rsid w:val="379613E2"/>
    <w:rsid w:val="38A5568F"/>
    <w:rsid w:val="38F00C94"/>
    <w:rsid w:val="3939A97D"/>
    <w:rsid w:val="3949CE99"/>
    <w:rsid w:val="397DD9A6"/>
    <w:rsid w:val="39ABA7A9"/>
    <w:rsid w:val="39BAE126"/>
    <w:rsid w:val="39FA8064"/>
    <w:rsid w:val="3A5A5846"/>
    <w:rsid w:val="3AB09758"/>
    <w:rsid w:val="3AC536C6"/>
    <w:rsid w:val="3ACF4074"/>
    <w:rsid w:val="3B129652"/>
    <w:rsid w:val="3B2E4691"/>
    <w:rsid w:val="3BBF4005"/>
    <w:rsid w:val="3BC929E6"/>
    <w:rsid w:val="3BD9AF25"/>
    <w:rsid w:val="3BE07C30"/>
    <w:rsid w:val="3CA8C09D"/>
    <w:rsid w:val="3CAA01C5"/>
    <w:rsid w:val="3CCA51BF"/>
    <w:rsid w:val="3CE77F42"/>
    <w:rsid w:val="3D6104B3"/>
    <w:rsid w:val="3D6DF615"/>
    <w:rsid w:val="3DB9DB35"/>
    <w:rsid w:val="3DD47475"/>
    <w:rsid w:val="3E0C4793"/>
    <w:rsid w:val="3E1B160F"/>
    <w:rsid w:val="3F39E8EB"/>
    <w:rsid w:val="3F57D5AC"/>
    <w:rsid w:val="3FAFB055"/>
    <w:rsid w:val="3FC25578"/>
    <w:rsid w:val="40172A87"/>
    <w:rsid w:val="4020C173"/>
    <w:rsid w:val="406B4227"/>
    <w:rsid w:val="406BDE85"/>
    <w:rsid w:val="4099D5D8"/>
    <w:rsid w:val="40DDB884"/>
    <w:rsid w:val="40EF6DE9"/>
    <w:rsid w:val="4135FDF5"/>
    <w:rsid w:val="4168AD17"/>
    <w:rsid w:val="41C2E3AE"/>
    <w:rsid w:val="41C6B855"/>
    <w:rsid w:val="41CB58FC"/>
    <w:rsid w:val="41DB9771"/>
    <w:rsid w:val="424DB0DB"/>
    <w:rsid w:val="426D4EFC"/>
    <w:rsid w:val="42BFA54C"/>
    <w:rsid w:val="43B1607B"/>
    <w:rsid w:val="43B2ED97"/>
    <w:rsid w:val="43CC59C0"/>
    <w:rsid w:val="43EBF059"/>
    <w:rsid w:val="4428031A"/>
    <w:rsid w:val="44D0A7F2"/>
    <w:rsid w:val="44FA5AF6"/>
    <w:rsid w:val="4532F0B5"/>
    <w:rsid w:val="454E681A"/>
    <w:rsid w:val="4587C0BA"/>
    <w:rsid w:val="45E9DD22"/>
    <w:rsid w:val="461EF1D9"/>
    <w:rsid w:val="46D0CE9D"/>
    <w:rsid w:val="46E49A0C"/>
    <w:rsid w:val="46FC1107"/>
    <w:rsid w:val="47032981"/>
    <w:rsid w:val="473746BA"/>
    <w:rsid w:val="47D11CF2"/>
    <w:rsid w:val="482EB255"/>
    <w:rsid w:val="48EB3109"/>
    <w:rsid w:val="48FB0EBC"/>
    <w:rsid w:val="4980AF8B"/>
    <w:rsid w:val="49A99D33"/>
    <w:rsid w:val="49CCD20C"/>
    <w:rsid w:val="49EB9D24"/>
    <w:rsid w:val="4A40BF41"/>
    <w:rsid w:val="4A4E2505"/>
    <w:rsid w:val="4B09EBA9"/>
    <w:rsid w:val="4B23FB01"/>
    <w:rsid w:val="4B25501D"/>
    <w:rsid w:val="4BBE4360"/>
    <w:rsid w:val="4BBE7A24"/>
    <w:rsid w:val="4BDDD6BF"/>
    <w:rsid w:val="4C385B20"/>
    <w:rsid w:val="4CF5BF9D"/>
    <w:rsid w:val="4D1736CE"/>
    <w:rsid w:val="4D3B7385"/>
    <w:rsid w:val="4DBC55A6"/>
    <w:rsid w:val="4DC51576"/>
    <w:rsid w:val="4E6D2397"/>
    <w:rsid w:val="4F35E266"/>
    <w:rsid w:val="4F6DB7B0"/>
    <w:rsid w:val="50560E99"/>
    <w:rsid w:val="5085AA13"/>
    <w:rsid w:val="5189AF8B"/>
    <w:rsid w:val="51EDB460"/>
    <w:rsid w:val="51FFFBC0"/>
    <w:rsid w:val="522C65FF"/>
    <w:rsid w:val="52D0EA4D"/>
    <w:rsid w:val="52DC15EF"/>
    <w:rsid w:val="534E1E5E"/>
    <w:rsid w:val="535EEB8E"/>
    <w:rsid w:val="53692F06"/>
    <w:rsid w:val="53B68D28"/>
    <w:rsid w:val="53DF545B"/>
    <w:rsid w:val="53EB9CA7"/>
    <w:rsid w:val="53FBE56B"/>
    <w:rsid w:val="542C0300"/>
    <w:rsid w:val="54584557"/>
    <w:rsid w:val="5465EE46"/>
    <w:rsid w:val="549389E5"/>
    <w:rsid w:val="54C64D74"/>
    <w:rsid w:val="54DF4547"/>
    <w:rsid w:val="554C340D"/>
    <w:rsid w:val="5556A43F"/>
    <w:rsid w:val="5574F51F"/>
    <w:rsid w:val="558A055C"/>
    <w:rsid w:val="566A2763"/>
    <w:rsid w:val="5673D2A1"/>
    <w:rsid w:val="5680F52A"/>
    <w:rsid w:val="57413EA1"/>
    <w:rsid w:val="575D006F"/>
    <w:rsid w:val="577F1B52"/>
    <w:rsid w:val="57EE6AD2"/>
    <w:rsid w:val="57F7A910"/>
    <w:rsid w:val="57FC44D1"/>
    <w:rsid w:val="5819AD06"/>
    <w:rsid w:val="583DA0A3"/>
    <w:rsid w:val="592A32E2"/>
    <w:rsid w:val="5960FF0C"/>
    <w:rsid w:val="59A0E911"/>
    <w:rsid w:val="5A3EB34F"/>
    <w:rsid w:val="5A648134"/>
    <w:rsid w:val="5A824460"/>
    <w:rsid w:val="5A981AD0"/>
    <w:rsid w:val="5AD9A25A"/>
    <w:rsid w:val="5B347D0B"/>
    <w:rsid w:val="5BA961E1"/>
    <w:rsid w:val="5BF8E1F0"/>
    <w:rsid w:val="5C861D92"/>
    <w:rsid w:val="5C9A6E28"/>
    <w:rsid w:val="5CDEB881"/>
    <w:rsid w:val="5CF3D494"/>
    <w:rsid w:val="5D8878F9"/>
    <w:rsid w:val="5E3A838F"/>
    <w:rsid w:val="5E6C1DCD"/>
    <w:rsid w:val="5EA373B5"/>
    <w:rsid w:val="5EB94D8F"/>
    <w:rsid w:val="5ECD75C7"/>
    <w:rsid w:val="5F162379"/>
    <w:rsid w:val="5F4197A6"/>
    <w:rsid w:val="5F480B3D"/>
    <w:rsid w:val="5F87C901"/>
    <w:rsid w:val="5F9F72D8"/>
    <w:rsid w:val="603C76F4"/>
    <w:rsid w:val="60A4B0C8"/>
    <w:rsid w:val="60ADF4D3"/>
    <w:rsid w:val="61055BE8"/>
    <w:rsid w:val="61105DAF"/>
    <w:rsid w:val="61257FA5"/>
    <w:rsid w:val="61CE07A5"/>
    <w:rsid w:val="61DA1305"/>
    <w:rsid w:val="6222BBA3"/>
    <w:rsid w:val="6249C534"/>
    <w:rsid w:val="62AC2CE2"/>
    <w:rsid w:val="63029F26"/>
    <w:rsid w:val="63083401"/>
    <w:rsid w:val="631F0299"/>
    <w:rsid w:val="63AD8D81"/>
    <w:rsid w:val="63F2180C"/>
    <w:rsid w:val="642D0E77"/>
    <w:rsid w:val="64385F9D"/>
    <w:rsid w:val="64562845"/>
    <w:rsid w:val="649E2E35"/>
    <w:rsid w:val="64A8F574"/>
    <w:rsid w:val="65000FA5"/>
    <w:rsid w:val="652002D6"/>
    <w:rsid w:val="65AB8990"/>
    <w:rsid w:val="65B5E0C4"/>
    <w:rsid w:val="663F78CC"/>
    <w:rsid w:val="66AD3A24"/>
    <w:rsid w:val="66B9DF6D"/>
    <w:rsid w:val="678ED651"/>
    <w:rsid w:val="67DF2362"/>
    <w:rsid w:val="6810C25C"/>
    <w:rsid w:val="681FC87A"/>
    <w:rsid w:val="684B30D3"/>
    <w:rsid w:val="68887C0B"/>
    <w:rsid w:val="68947A81"/>
    <w:rsid w:val="68D6C145"/>
    <w:rsid w:val="68DC2963"/>
    <w:rsid w:val="68FB9760"/>
    <w:rsid w:val="6934E66D"/>
    <w:rsid w:val="6A900047"/>
    <w:rsid w:val="6ADC3029"/>
    <w:rsid w:val="6BF79C5F"/>
    <w:rsid w:val="6C6770CB"/>
    <w:rsid w:val="6CAE99BF"/>
    <w:rsid w:val="6CFD367E"/>
    <w:rsid w:val="6D0A8438"/>
    <w:rsid w:val="6D6D5BD0"/>
    <w:rsid w:val="6D8AF310"/>
    <w:rsid w:val="6DDBB519"/>
    <w:rsid w:val="6E16DD54"/>
    <w:rsid w:val="6F0A1769"/>
    <w:rsid w:val="6F16CD5B"/>
    <w:rsid w:val="6F2C622E"/>
    <w:rsid w:val="6F439AAD"/>
    <w:rsid w:val="6FB59599"/>
    <w:rsid w:val="6FCC97EB"/>
    <w:rsid w:val="708C351B"/>
    <w:rsid w:val="7105A37F"/>
    <w:rsid w:val="71101C9E"/>
    <w:rsid w:val="719035A1"/>
    <w:rsid w:val="71A49595"/>
    <w:rsid w:val="71C4343E"/>
    <w:rsid w:val="71DFC7D0"/>
    <w:rsid w:val="726D7AF9"/>
    <w:rsid w:val="734D935E"/>
    <w:rsid w:val="73C43EA1"/>
    <w:rsid w:val="746D24E3"/>
    <w:rsid w:val="74D06E33"/>
    <w:rsid w:val="75E129E8"/>
    <w:rsid w:val="7632534E"/>
    <w:rsid w:val="7655F239"/>
    <w:rsid w:val="76B39252"/>
    <w:rsid w:val="76BA14B4"/>
    <w:rsid w:val="771B77E7"/>
    <w:rsid w:val="77396576"/>
    <w:rsid w:val="775B6E00"/>
    <w:rsid w:val="7762D928"/>
    <w:rsid w:val="77665069"/>
    <w:rsid w:val="779DB083"/>
    <w:rsid w:val="77EEE698"/>
    <w:rsid w:val="780DF4B7"/>
    <w:rsid w:val="782ACAA2"/>
    <w:rsid w:val="783B6273"/>
    <w:rsid w:val="789F6A1D"/>
    <w:rsid w:val="78BCFE24"/>
    <w:rsid w:val="792BE694"/>
    <w:rsid w:val="795EC6C3"/>
    <w:rsid w:val="79717588"/>
    <w:rsid w:val="7977DDF3"/>
    <w:rsid w:val="79997F1B"/>
    <w:rsid w:val="7A9C470D"/>
    <w:rsid w:val="7C030C42"/>
    <w:rsid w:val="7D4CB223"/>
    <w:rsid w:val="7D75DE84"/>
    <w:rsid w:val="7DDEDBC0"/>
    <w:rsid w:val="7DE54B22"/>
    <w:rsid w:val="7DF0E660"/>
    <w:rsid w:val="7E3AB6D5"/>
    <w:rsid w:val="7E6DC0D1"/>
    <w:rsid w:val="7EE9049D"/>
    <w:rsid w:val="7F475CAD"/>
    <w:rsid w:val="7FA642CC"/>
    <w:rsid w:val="7FB0112C"/>
    <w:rsid w:val="7FE5D93B"/>
    <w:rsid w:val="7FFDE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9F72D8"/>
  <w15:chartTrackingRefBased/>
  <w15:docId w15:val="{E9380AC8-A049-4AC5-ACC7-3E4DD135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321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150"/>
    <w:rPr>
      <w:rFonts w:ascii="Segoe UI" w:hAnsi="Segoe UI" w:cs="Segoe UI"/>
      <w:sz w:val="18"/>
      <w:szCs w:val="18"/>
    </w:rPr>
  </w:style>
  <w:style w:type="paragraph" w:styleId="Header">
    <w:name w:val="header"/>
    <w:basedOn w:val="Normal"/>
    <w:link w:val="HeaderChar"/>
    <w:uiPriority w:val="99"/>
    <w:unhideWhenUsed/>
    <w:rsid w:val="00932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150"/>
  </w:style>
  <w:style w:type="paragraph" w:styleId="Footer">
    <w:name w:val="footer"/>
    <w:basedOn w:val="Normal"/>
    <w:link w:val="FooterChar"/>
    <w:uiPriority w:val="99"/>
    <w:unhideWhenUsed/>
    <w:rsid w:val="00932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150"/>
  </w:style>
  <w:style w:type="character" w:styleId="FollowedHyperlink">
    <w:name w:val="FollowedHyperlink"/>
    <w:basedOn w:val="DefaultParagraphFont"/>
    <w:uiPriority w:val="99"/>
    <w:semiHidden/>
    <w:unhideWhenUsed/>
    <w:rsid w:val="00E06576"/>
    <w:rPr>
      <w:color w:val="954F72" w:themeColor="followedHyperlink"/>
      <w:u w:val="single"/>
    </w:rPr>
  </w:style>
  <w:style w:type="paragraph" w:styleId="NormalWeb">
    <w:name w:val="Normal (Web)"/>
    <w:basedOn w:val="Normal"/>
    <w:uiPriority w:val="99"/>
    <w:semiHidden/>
    <w:unhideWhenUsed/>
    <w:rsid w:val="00462F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05708">
      <w:bodyDiv w:val="1"/>
      <w:marLeft w:val="0"/>
      <w:marRight w:val="0"/>
      <w:marTop w:val="0"/>
      <w:marBottom w:val="0"/>
      <w:divBdr>
        <w:top w:val="none" w:sz="0" w:space="0" w:color="auto"/>
        <w:left w:val="none" w:sz="0" w:space="0" w:color="auto"/>
        <w:bottom w:val="none" w:sz="0" w:space="0" w:color="auto"/>
        <w:right w:val="none" w:sz="0" w:space="0" w:color="auto"/>
      </w:divBdr>
    </w:div>
    <w:div w:id="592321465">
      <w:bodyDiv w:val="1"/>
      <w:marLeft w:val="0"/>
      <w:marRight w:val="0"/>
      <w:marTop w:val="0"/>
      <w:marBottom w:val="0"/>
      <w:divBdr>
        <w:top w:val="none" w:sz="0" w:space="0" w:color="auto"/>
        <w:left w:val="none" w:sz="0" w:space="0" w:color="auto"/>
        <w:bottom w:val="none" w:sz="0" w:space="0" w:color="auto"/>
        <w:right w:val="none" w:sz="0" w:space="0" w:color="auto"/>
      </w:divBdr>
    </w:div>
    <w:div w:id="664555282">
      <w:bodyDiv w:val="1"/>
      <w:marLeft w:val="0"/>
      <w:marRight w:val="0"/>
      <w:marTop w:val="0"/>
      <w:marBottom w:val="0"/>
      <w:divBdr>
        <w:top w:val="none" w:sz="0" w:space="0" w:color="auto"/>
        <w:left w:val="none" w:sz="0" w:space="0" w:color="auto"/>
        <w:bottom w:val="none" w:sz="0" w:space="0" w:color="auto"/>
        <w:right w:val="none" w:sz="0" w:space="0" w:color="auto"/>
      </w:divBdr>
    </w:div>
    <w:div w:id="122028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ymarking.com/waymarks/WMQ32M_Womens_Memorial_Quad_Ensemble_University_of_Oregon_Eugene_OR" TargetMode="External"/><Relationship Id="rId18" Type="http://schemas.openxmlformats.org/officeDocument/2006/relationships/hyperlink" Target="https://www.youtube.com/watch?v=WL5Vip_G4Zc&amp;t=3s" TargetMode="External"/><Relationship Id="rId26" Type="http://schemas.openxmlformats.org/officeDocument/2006/relationships/image" Target="media/image8.png"/><Relationship Id="rId39" Type="http://schemas.openxmlformats.org/officeDocument/2006/relationships/image" Target="media/image10.png"/><Relationship Id="rId21" Type="http://schemas.openxmlformats.org/officeDocument/2006/relationships/hyperlink" Target="https://map.uoregon.edu/s/family-friendly" TargetMode="External"/><Relationship Id="rId34" Type="http://schemas.openxmlformats.org/officeDocument/2006/relationships/hyperlink" Target="https://library.uoregon.edu/architecture/oregon/johnson" TargetMode="External"/><Relationship Id="rId42" Type="http://schemas.openxmlformats.org/officeDocument/2006/relationships/hyperlink" Target="https://inclusion.uoregon.edu/cultural-humility" TargetMode="External"/><Relationship Id="rId47" Type="http://schemas.openxmlformats.org/officeDocument/2006/relationships/hyperlink" Target="https://fyp.uoregon.edu/common-reading-2021-2022-braiding-sweetgrass" TargetMode="External"/><Relationship Id="rId50" Type="http://schemas.openxmlformats.org/officeDocument/2006/relationships/hyperlink" Target="https://www.peacehealth.org/strides-for-social-justice"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vpfa.uoregon.edu/vpfa-employee-spotlight" TargetMode="External"/><Relationship Id="rId11" Type="http://schemas.openxmlformats.org/officeDocument/2006/relationships/hyperlink" Target="https://vpfa.uoregon.edu/everyday-inclusion-2021" TargetMode="External"/><Relationship Id="rId24" Type="http://schemas.openxmlformats.org/officeDocument/2006/relationships/image" Target="media/image6.png"/><Relationship Id="rId32" Type="http://schemas.openxmlformats.org/officeDocument/2006/relationships/hyperlink" Target="https://dos.uoregon.edu/bcc" TargetMode="External"/><Relationship Id="rId37" Type="http://schemas.openxmlformats.org/officeDocument/2006/relationships/hyperlink" Target="https://www.oregonhumanities.org/rll/magazine/skin-summer-2013/a-hidden-history/" TargetMode="External"/><Relationship Id="rId40" Type="http://schemas.openxmlformats.org/officeDocument/2006/relationships/hyperlink" Target="https://vpfa.uoregon.edu/finance-and-administration-portfolio-organizational-chart" TargetMode="External"/><Relationship Id="rId45" Type="http://schemas.openxmlformats.org/officeDocument/2006/relationships/hyperlink" Target="https://www.office-52.com/image/DJC-Awards_2020-Article.pdf" TargetMode="External"/><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19" Type="http://schemas.openxmlformats.org/officeDocument/2006/relationships/hyperlink" Target="https://www.dailyemerald.com/arts-culture/building-legacies-friendly-hall-a-facility-of-firsts/article_e11ab26e-ff9a-5bda-8789-90690033a140.html" TargetMode="External"/><Relationship Id="rId31" Type="http://schemas.openxmlformats.org/officeDocument/2006/relationships/hyperlink" Target="https://dos.uoregon.edu/bcc" TargetMode="External"/><Relationship Id="rId44" Type="http://schemas.openxmlformats.org/officeDocument/2006/relationships/hyperlink" Target="https://cas.uoregon.edu/2019/11/tykeson-hall-what-do-we-mean-by-designed-for-student-success/" TargetMode="External"/><Relationship Id="rId5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pfm.uoregon.edu/sites/cpfm2.uoregon.edu/files/hendricks05_30_07.pdf" TargetMode="External"/><Relationship Id="rId22" Type="http://schemas.openxmlformats.org/officeDocument/2006/relationships/image" Target="media/image4.png"/><Relationship Id="rId27" Type="http://schemas.openxmlformats.org/officeDocument/2006/relationships/hyperlink" Target="https://map.uoregon.edu/all-gender-restrooms" TargetMode="External"/><Relationship Id="rId30" Type="http://schemas.openxmlformats.org/officeDocument/2006/relationships/hyperlink" Target="https://www.youtube.com/watch?v=yy9JlB5Zba0&amp;t=5s" TargetMode="External"/><Relationship Id="rId35" Type="http://schemas.openxmlformats.org/officeDocument/2006/relationships/hyperlink" Target="https://cpfm.uoregon.edu/utilities-energy/energy-management" TargetMode="External"/><Relationship Id="rId43" Type="http://schemas.openxmlformats.org/officeDocument/2006/relationships/hyperlink" Target="https://provost.uoregon.edu/tykeson-hall" TargetMode="External"/><Relationship Id="rId48" Type="http://schemas.openxmlformats.org/officeDocument/2006/relationships/hyperlink" Target="https://hr.uoregon.edu/employee-labor-relations/affirmative-action/affirmative-action-plans" TargetMode="External"/><Relationship Id="Rf614887363194d92" Type="http://schemas.microsoft.com/office/2016/09/relationships/commentsIds" Target="commentsIds.xml"/><Relationship Id="rId8" Type="http://schemas.openxmlformats.org/officeDocument/2006/relationships/footnotes" Target="footnotes.xml"/><Relationship Id="rId51" Type="http://schemas.openxmlformats.org/officeDocument/2006/relationships/hyperlink" Target="https://www.klcc.org/post/strides-social-justice-app-offers-tour-black-history-eugene" TargetMode="External"/><Relationship Id="rId3" Type="http://schemas.openxmlformats.org/officeDocument/2006/relationships/customXml" Target="../customXml/item3.xml"/><Relationship Id="rId12" Type="http://schemas.openxmlformats.org/officeDocument/2006/relationships/hyperlink" Target="https://oregon.qualtrics.com/jfe/form/SV_5uVFOJaQOTNBrFQ" TargetMode="External"/><Relationship Id="rId17" Type="http://schemas.openxmlformats.org/officeDocument/2006/relationships/image" Target="media/image3.png"/><Relationship Id="rId25" Type="http://schemas.openxmlformats.org/officeDocument/2006/relationships/image" Target="media/image7.png"/><Relationship Id="rId33" Type="http://schemas.openxmlformats.org/officeDocument/2006/relationships/hyperlink" Target="https://www.youtube.com/watch?v=cSEDOh4qtIo" TargetMode="External"/><Relationship Id="rId38" Type="http://schemas.openxmlformats.org/officeDocument/2006/relationships/hyperlink" Target="https://housing.uoregon.edu/communities/gender-equity-hall" TargetMode="External"/><Relationship Id="rId46" Type="http://schemas.openxmlformats.org/officeDocument/2006/relationships/hyperlink" Target="https://fyp.uoregon.edu/common-reading-2021-2022-braiding-sweetgrass" TargetMode="External"/><Relationship Id="rId20" Type="http://schemas.openxmlformats.org/officeDocument/2006/relationships/hyperlink" Target="https://www.dailyemerald.com/arts-culture/building-legacies-friendly-hall-a-facility-of-firsts/article_e11ab26e-ff9a-5bda-8789-90690033a140.html" TargetMode="External"/><Relationship Id="rId41" Type="http://schemas.openxmlformats.org/officeDocument/2006/relationships/image" Target="media/image11.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78301eb412874a32" Type="http://schemas.microsoft.com/office/2018/08/relationships/commentsExtensible" Target="commentsExtensible.xml"/><Relationship Id="rId15" Type="http://schemas.openxmlformats.org/officeDocument/2006/relationships/hyperlink" Target="https://mapdev.uoregon.edu/spanish" TargetMode="External"/><Relationship Id="rId23" Type="http://schemas.openxmlformats.org/officeDocument/2006/relationships/image" Target="media/image5.png"/><Relationship Id="rId28" Type="http://schemas.openxmlformats.org/officeDocument/2006/relationships/image" Target="media/image9.png"/><Relationship Id="rId36" Type="http://schemas.openxmlformats.org/officeDocument/2006/relationships/hyperlink" Target="https://cpfm.uoregon.edu/utilities-energy/energy-management" TargetMode="External"/><Relationship Id="rId49" Type="http://schemas.openxmlformats.org/officeDocument/2006/relationships/hyperlink" Target="https://hr.uoregon.edu/employee-labor-relations/affirmative-action/affirmative-action-myths-and-rea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1F198504597A4CAD367CE19B533386" ma:contentTypeVersion="12" ma:contentTypeDescription="Create a new document." ma:contentTypeScope="" ma:versionID="e720bb307c9250d3dfa2e00e083f4a38">
  <xsd:schema xmlns:xsd="http://www.w3.org/2001/XMLSchema" xmlns:xs="http://www.w3.org/2001/XMLSchema" xmlns:p="http://schemas.microsoft.com/office/2006/metadata/properties" xmlns:ns2="fb71d582-4e11-4087-bf6c-3d6e321f71c5" xmlns:ns3="f7d509f0-4d3a-47e0-bf51-f06c340d41ef" targetNamespace="http://schemas.microsoft.com/office/2006/metadata/properties" ma:root="true" ma:fieldsID="3c4ce8eaeb25d94290797dab9b486f8f" ns2:_="" ns3:_="">
    <xsd:import namespace="fb71d582-4e11-4087-bf6c-3d6e321f71c5"/>
    <xsd:import namespace="f7d509f0-4d3a-47e0-bf51-f06c340d41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1d582-4e11-4087-bf6c-3d6e321f7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d509f0-4d3a-47e0-bf51-f06c340d41e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899F4B-6966-4D8A-8CF6-899B4176D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1d582-4e11-4087-bf6c-3d6e321f71c5"/>
    <ds:schemaRef ds:uri="f7d509f0-4d3a-47e0-bf51-f06c340d4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A01A15-1CDB-4FF0-AFFF-2DFFE5FD4FAD}">
  <ds:schemaRefs>
    <ds:schemaRef ds:uri="http://schemas.microsoft.com/sharepoint/v3/contenttype/forms"/>
  </ds:schemaRefs>
</ds:datastoreItem>
</file>

<file path=customXml/itemProps3.xml><?xml version="1.0" encoding="utf-8"?>
<ds:datastoreItem xmlns:ds="http://schemas.openxmlformats.org/officeDocument/2006/customXml" ds:itemID="{4B86AAE5-2BED-4BF2-BDCD-E9FB26A5479B}">
  <ds:schemaRefs>
    <ds:schemaRef ds:uri="http://www.w3.org/XML/1998/namespace"/>
    <ds:schemaRef ds:uri="fb71d582-4e11-4087-bf6c-3d6e321f71c5"/>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f7d509f0-4d3a-47e0-bf51-f06c340d41e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7</Pages>
  <Words>2480</Words>
  <Characters>14141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Debbie Sharp</cp:lastModifiedBy>
  <cp:revision>13</cp:revision>
  <dcterms:created xsi:type="dcterms:W3CDTF">2021-08-30T22:14:00Z</dcterms:created>
  <dcterms:modified xsi:type="dcterms:W3CDTF">2021-10-14T16:31:00Z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0x010100B61F198504597A4CAD367CE19B533386</vt:lpwstr>
  </property>
</Properties>
</file>