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9087C" w14:textId="77777777" w:rsidR="00D556FA" w:rsidRPr="004C6F93" w:rsidRDefault="00D556FA" w:rsidP="00D556FA">
      <w:pPr>
        <w:pStyle w:val="paragraph"/>
        <w:spacing w:before="0" w:beforeAutospacing="0" w:after="0" w:afterAutospacing="0"/>
        <w:jc w:val="right"/>
        <w:textAlignment w:val="baseline"/>
        <w:rPr>
          <w:rFonts w:ascii="Calibri" w:hAnsi="Calibri" w:cs="Calibri"/>
          <w:sz w:val="28"/>
          <w:szCs w:val="28"/>
        </w:rPr>
      </w:pPr>
      <w:r w:rsidRPr="004C6F93">
        <w:rPr>
          <w:rStyle w:val="normaltextrun"/>
          <w:rFonts w:ascii="Calibri" w:hAnsi="Calibri" w:cs="Calibri"/>
          <w:b/>
          <w:bCs/>
          <w:sz w:val="28"/>
          <w:szCs w:val="28"/>
        </w:rPr>
        <w:t>Tuition</w:t>
      </w:r>
      <w:r w:rsidRPr="004C6F93">
        <w:rPr>
          <w:rStyle w:val="apple-converted-space"/>
          <w:rFonts w:ascii="Calibri" w:hAnsi="Calibri" w:cs="Calibri"/>
          <w:b/>
          <w:bCs/>
          <w:sz w:val="28"/>
          <w:szCs w:val="28"/>
        </w:rPr>
        <w:t> </w:t>
      </w:r>
      <w:r w:rsidRPr="004C6F93">
        <w:rPr>
          <w:rStyle w:val="normaltextrun"/>
          <w:rFonts w:ascii="Calibri" w:hAnsi="Calibri" w:cs="Calibri"/>
          <w:b/>
          <w:bCs/>
          <w:sz w:val="28"/>
          <w:szCs w:val="28"/>
        </w:rPr>
        <w:t>and Fee</w:t>
      </w:r>
      <w:r w:rsidRPr="004C6F93">
        <w:rPr>
          <w:rStyle w:val="apple-converted-space"/>
          <w:rFonts w:ascii="Calibri" w:hAnsi="Calibri" w:cs="Calibri"/>
          <w:b/>
          <w:bCs/>
          <w:sz w:val="28"/>
          <w:szCs w:val="28"/>
        </w:rPr>
        <w:t> </w:t>
      </w:r>
      <w:r w:rsidRPr="004C6F93">
        <w:rPr>
          <w:rStyle w:val="normaltextrun"/>
          <w:rFonts w:ascii="Calibri" w:hAnsi="Calibri" w:cs="Calibri"/>
          <w:b/>
          <w:bCs/>
          <w:sz w:val="28"/>
          <w:szCs w:val="28"/>
        </w:rPr>
        <w:t>Advisory Board of</w:t>
      </w:r>
      <w:r w:rsidRPr="004C6F93">
        <w:rPr>
          <w:rStyle w:val="apple-converted-space"/>
          <w:rFonts w:ascii="Calibri" w:hAnsi="Calibri" w:cs="Calibri"/>
          <w:b/>
          <w:bCs/>
          <w:sz w:val="28"/>
          <w:szCs w:val="28"/>
        </w:rPr>
        <w:t> </w:t>
      </w:r>
      <w:r w:rsidRPr="004C6F93">
        <w:rPr>
          <w:rStyle w:val="normaltextrun"/>
          <w:rFonts w:ascii="Calibri" w:hAnsi="Calibri" w:cs="Calibri"/>
          <w:b/>
          <w:bCs/>
          <w:sz w:val="28"/>
          <w:szCs w:val="28"/>
        </w:rPr>
        <w:t>the University of Oregon</w:t>
      </w:r>
      <w:r w:rsidRPr="004C6F93">
        <w:rPr>
          <w:rStyle w:val="eop"/>
          <w:rFonts w:ascii="Calibri" w:hAnsi="Calibri" w:cs="Calibri"/>
          <w:sz w:val="28"/>
          <w:szCs w:val="28"/>
        </w:rPr>
        <w:t> </w:t>
      </w:r>
    </w:p>
    <w:p w14:paraId="45A76AF7" w14:textId="7FC1313E" w:rsidR="00D556FA" w:rsidRPr="004C6F93" w:rsidRDefault="00D556FA" w:rsidP="00D556FA">
      <w:pPr>
        <w:pStyle w:val="paragraph"/>
        <w:pBdr>
          <w:bottom w:val="single" w:sz="6" w:space="1" w:color="auto"/>
        </w:pBdr>
        <w:spacing w:before="0" w:beforeAutospacing="0" w:after="0" w:afterAutospacing="0"/>
        <w:jc w:val="right"/>
        <w:textAlignment w:val="baseline"/>
        <w:rPr>
          <w:rStyle w:val="eop"/>
          <w:rFonts w:ascii="Calibri" w:hAnsi="Calibri" w:cs="Calibri"/>
          <w:sz w:val="28"/>
          <w:szCs w:val="28"/>
        </w:rPr>
      </w:pPr>
      <w:r w:rsidRPr="004C6F93">
        <w:rPr>
          <w:rStyle w:val="normaltextrun"/>
          <w:rFonts w:ascii="Calibri" w:hAnsi="Calibri" w:cs="Calibri"/>
          <w:b/>
          <w:bCs/>
          <w:sz w:val="28"/>
          <w:szCs w:val="28"/>
        </w:rPr>
        <w:t xml:space="preserve">Meeting Summary | </w:t>
      </w:r>
      <w:r w:rsidR="006209ED">
        <w:rPr>
          <w:rStyle w:val="normaltextrun"/>
          <w:rFonts w:ascii="Calibri" w:hAnsi="Calibri" w:cs="Calibri"/>
          <w:b/>
          <w:bCs/>
          <w:sz w:val="28"/>
          <w:szCs w:val="28"/>
        </w:rPr>
        <w:t>January</w:t>
      </w:r>
      <w:r w:rsidR="00116424">
        <w:rPr>
          <w:rStyle w:val="normaltextrun"/>
          <w:rFonts w:ascii="Calibri" w:hAnsi="Calibri" w:cs="Calibri"/>
          <w:b/>
          <w:bCs/>
          <w:sz w:val="28"/>
          <w:szCs w:val="28"/>
        </w:rPr>
        <w:t xml:space="preserve"> </w:t>
      </w:r>
      <w:r w:rsidR="002D220A">
        <w:rPr>
          <w:rStyle w:val="normaltextrun"/>
          <w:rFonts w:ascii="Calibri" w:hAnsi="Calibri" w:cs="Calibri"/>
          <w:b/>
          <w:bCs/>
          <w:sz w:val="28"/>
          <w:szCs w:val="28"/>
        </w:rPr>
        <w:t>3</w:t>
      </w:r>
      <w:r w:rsidR="002D1152">
        <w:rPr>
          <w:rStyle w:val="normaltextrun"/>
          <w:rFonts w:ascii="Calibri" w:hAnsi="Calibri" w:cs="Calibri"/>
          <w:b/>
          <w:bCs/>
          <w:sz w:val="28"/>
          <w:szCs w:val="28"/>
        </w:rPr>
        <w:t>0</w:t>
      </w:r>
      <w:r w:rsidRPr="004C6F93">
        <w:rPr>
          <w:rStyle w:val="normaltextrun"/>
          <w:rFonts w:ascii="Calibri" w:hAnsi="Calibri" w:cs="Calibri"/>
          <w:b/>
          <w:bCs/>
          <w:sz w:val="28"/>
          <w:szCs w:val="28"/>
        </w:rPr>
        <w:t>, 202</w:t>
      </w:r>
      <w:r w:rsidR="006209ED">
        <w:rPr>
          <w:rStyle w:val="normaltextrun"/>
          <w:rFonts w:ascii="Calibri" w:hAnsi="Calibri" w:cs="Calibri"/>
          <w:b/>
          <w:bCs/>
          <w:sz w:val="28"/>
          <w:szCs w:val="28"/>
        </w:rPr>
        <w:t>6</w:t>
      </w:r>
      <w:r w:rsidRPr="004C6F93">
        <w:rPr>
          <w:rStyle w:val="eop"/>
          <w:rFonts w:ascii="Calibri" w:hAnsi="Calibri" w:cs="Calibri"/>
          <w:sz w:val="28"/>
          <w:szCs w:val="28"/>
        </w:rPr>
        <w:t> </w:t>
      </w:r>
    </w:p>
    <w:p w14:paraId="42BF718D" w14:textId="77777777" w:rsidR="00D556FA" w:rsidRPr="00DB59C0" w:rsidRDefault="00D556FA" w:rsidP="00D556FA">
      <w:pPr>
        <w:pStyle w:val="paragraph"/>
        <w:spacing w:before="0" w:beforeAutospacing="0" w:after="0" w:afterAutospacing="0"/>
        <w:jc w:val="both"/>
        <w:textAlignment w:val="baseline"/>
        <w:rPr>
          <w:rFonts w:ascii="Calibri" w:hAnsi="Calibri" w:cs="Calibri"/>
          <w:sz w:val="20"/>
        </w:rPr>
      </w:pPr>
      <w:r w:rsidRPr="00DB59C0">
        <w:rPr>
          <w:rStyle w:val="eop"/>
          <w:rFonts w:ascii="Calibri" w:hAnsi="Calibri" w:cs="Calibri"/>
          <w:sz w:val="20"/>
        </w:rPr>
        <w:t> </w:t>
      </w:r>
    </w:p>
    <w:p w14:paraId="536EEA44" w14:textId="64D0B930" w:rsidR="002D220A" w:rsidRDefault="00D556FA" w:rsidP="00C76F83">
      <w:pPr>
        <w:rPr>
          <w:rFonts w:ascii="Calibri" w:eastAsia="Calibri" w:hAnsi="Calibri" w:cs="Calibri"/>
          <w:bCs/>
          <w:sz w:val="24"/>
          <w:szCs w:val="24"/>
        </w:rPr>
      </w:pPr>
      <w:r w:rsidRPr="008879F4">
        <w:rPr>
          <w:rFonts w:ascii="Calibri" w:eastAsia="Calibri" w:hAnsi="Calibri" w:cs="Calibri"/>
          <w:bCs/>
          <w:sz w:val="24"/>
          <w:szCs w:val="24"/>
        </w:rPr>
        <w:t>The 202</w:t>
      </w:r>
      <w:r w:rsidR="00C76F83">
        <w:rPr>
          <w:rFonts w:ascii="Calibri" w:eastAsia="Calibri" w:hAnsi="Calibri" w:cs="Calibri"/>
          <w:bCs/>
          <w:sz w:val="24"/>
          <w:szCs w:val="24"/>
        </w:rPr>
        <w:t>5</w:t>
      </w:r>
      <w:r w:rsidRPr="008879F4">
        <w:rPr>
          <w:rFonts w:ascii="Calibri" w:eastAsia="Calibri" w:hAnsi="Calibri" w:cs="Calibri"/>
          <w:bCs/>
          <w:sz w:val="24"/>
          <w:szCs w:val="24"/>
        </w:rPr>
        <w:t>–202</w:t>
      </w:r>
      <w:r w:rsidR="00C76F83">
        <w:rPr>
          <w:rFonts w:ascii="Calibri" w:eastAsia="Calibri" w:hAnsi="Calibri" w:cs="Calibri"/>
          <w:bCs/>
          <w:sz w:val="24"/>
          <w:szCs w:val="24"/>
        </w:rPr>
        <w:t>6</w:t>
      </w:r>
      <w:r w:rsidRPr="008879F4">
        <w:rPr>
          <w:rFonts w:ascii="Calibri" w:eastAsia="Calibri" w:hAnsi="Calibri" w:cs="Calibri"/>
          <w:bCs/>
          <w:sz w:val="24"/>
          <w:szCs w:val="24"/>
        </w:rPr>
        <w:t xml:space="preserve"> Tuition and Fee Advisory Board (TFAB) of the University of Oregon met in room </w:t>
      </w:r>
      <w:r w:rsidR="002D220A">
        <w:rPr>
          <w:rFonts w:ascii="Calibri" w:eastAsia="Calibri" w:hAnsi="Calibri" w:cs="Calibri"/>
          <w:bCs/>
          <w:sz w:val="24"/>
          <w:szCs w:val="24"/>
        </w:rPr>
        <w:t>0</w:t>
      </w:r>
      <w:r w:rsidR="002D1152">
        <w:rPr>
          <w:rFonts w:ascii="Calibri" w:eastAsia="Calibri" w:hAnsi="Calibri" w:cs="Calibri"/>
          <w:bCs/>
          <w:sz w:val="24"/>
          <w:szCs w:val="24"/>
        </w:rPr>
        <w:t>27</w:t>
      </w:r>
      <w:r w:rsidR="00476D73">
        <w:rPr>
          <w:rFonts w:ascii="Calibri" w:eastAsia="Calibri" w:hAnsi="Calibri" w:cs="Calibri"/>
          <w:bCs/>
          <w:sz w:val="24"/>
          <w:szCs w:val="24"/>
        </w:rPr>
        <w:t xml:space="preserve"> </w:t>
      </w:r>
      <w:r w:rsidRPr="008879F4">
        <w:rPr>
          <w:rFonts w:ascii="Calibri" w:eastAsia="Calibri" w:hAnsi="Calibri" w:cs="Calibri"/>
          <w:bCs/>
          <w:sz w:val="24"/>
          <w:szCs w:val="24"/>
        </w:rPr>
        <w:t>of</w:t>
      </w:r>
      <w:r w:rsidR="002D1152">
        <w:rPr>
          <w:rFonts w:ascii="Calibri" w:eastAsia="Calibri" w:hAnsi="Calibri" w:cs="Calibri"/>
          <w:bCs/>
          <w:sz w:val="24"/>
          <w:szCs w:val="24"/>
        </w:rPr>
        <w:t xml:space="preserve"> Pri</w:t>
      </w:r>
      <w:r w:rsidR="00B073FA">
        <w:rPr>
          <w:rFonts w:ascii="Calibri" w:eastAsia="Calibri" w:hAnsi="Calibri" w:cs="Calibri"/>
          <w:bCs/>
          <w:sz w:val="24"/>
          <w:szCs w:val="24"/>
        </w:rPr>
        <w:t>n</w:t>
      </w:r>
      <w:r w:rsidR="002D1152">
        <w:rPr>
          <w:rFonts w:ascii="Calibri" w:eastAsia="Calibri" w:hAnsi="Calibri" w:cs="Calibri"/>
          <w:bCs/>
          <w:sz w:val="24"/>
          <w:szCs w:val="24"/>
        </w:rPr>
        <w:t>ce Lucien</w:t>
      </w:r>
      <w:r w:rsidRPr="008879F4">
        <w:rPr>
          <w:rFonts w:ascii="Calibri" w:eastAsia="Calibri" w:hAnsi="Calibri" w:cs="Calibri"/>
          <w:bCs/>
          <w:sz w:val="24"/>
          <w:szCs w:val="24"/>
        </w:rPr>
        <w:t xml:space="preserve"> </w:t>
      </w:r>
      <w:r w:rsidR="002D1152">
        <w:rPr>
          <w:rFonts w:ascii="Calibri" w:eastAsia="Calibri" w:hAnsi="Calibri" w:cs="Calibri"/>
          <w:bCs/>
          <w:sz w:val="24"/>
          <w:szCs w:val="24"/>
        </w:rPr>
        <w:t xml:space="preserve">Campbell </w:t>
      </w:r>
      <w:r w:rsidR="00B073FA">
        <w:rPr>
          <w:rFonts w:ascii="Calibri" w:eastAsia="Calibri" w:hAnsi="Calibri" w:cs="Calibri"/>
          <w:bCs/>
          <w:sz w:val="24"/>
          <w:szCs w:val="24"/>
        </w:rPr>
        <w:t xml:space="preserve">Hall </w:t>
      </w:r>
      <w:r w:rsidR="002D1152">
        <w:rPr>
          <w:rFonts w:ascii="Calibri" w:eastAsia="Calibri" w:hAnsi="Calibri" w:cs="Calibri"/>
          <w:bCs/>
          <w:sz w:val="24"/>
          <w:szCs w:val="24"/>
        </w:rPr>
        <w:t>(PLC)</w:t>
      </w:r>
      <w:r w:rsidR="001A67D5">
        <w:rPr>
          <w:rFonts w:ascii="Calibri" w:eastAsia="Calibri" w:hAnsi="Calibri" w:cs="Calibri"/>
          <w:bCs/>
          <w:sz w:val="24"/>
          <w:szCs w:val="24"/>
        </w:rPr>
        <w:t xml:space="preserve"> </w:t>
      </w:r>
      <w:r w:rsidRPr="008879F4">
        <w:rPr>
          <w:rFonts w:ascii="Calibri" w:eastAsia="Calibri" w:hAnsi="Calibri" w:cs="Calibri"/>
          <w:bCs/>
          <w:sz w:val="24"/>
          <w:szCs w:val="24"/>
        </w:rPr>
        <w:t>at</w:t>
      </w:r>
      <w:r w:rsidR="00E1003E">
        <w:rPr>
          <w:rFonts w:ascii="Calibri" w:eastAsia="Calibri" w:hAnsi="Calibri" w:cs="Calibri"/>
          <w:bCs/>
          <w:sz w:val="24"/>
          <w:szCs w:val="24"/>
        </w:rPr>
        <w:t xml:space="preserve"> </w:t>
      </w:r>
      <w:r w:rsidR="006209ED">
        <w:rPr>
          <w:rFonts w:ascii="Calibri" w:eastAsia="Calibri" w:hAnsi="Calibri" w:cs="Calibri"/>
          <w:bCs/>
          <w:sz w:val="24"/>
          <w:szCs w:val="24"/>
        </w:rPr>
        <w:t>1</w:t>
      </w:r>
      <w:r w:rsidR="00CB6081">
        <w:rPr>
          <w:rFonts w:ascii="Calibri" w:eastAsia="Calibri" w:hAnsi="Calibri" w:cs="Calibri"/>
          <w:bCs/>
          <w:sz w:val="24"/>
          <w:szCs w:val="24"/>
        </w:rPr>
        <w:t>:</w:t>
      </w:r>
      <w:r w:rsidR="002D1152">
        <w:rPr>
          <w:rFonts w:ascii="Calibri" w:eastAsia="Calibri" w:hAnsi="Calibri" w:cs="Calibri"/>
          <w:bCs/>
          <w:sz w:val="24"/>
          <w:szCs w:val="24"/>
        </w:rPr>
        <w:t>00</w:t>
      </w:r>
      <w:r w:rsidR="00CB6081">
        <w:rPr>
          <w:rFonts w:ascii="Calibri" w:eastAsia="Calibri" w:hAnsi="Calibri" w:cs="Calibri"/>
          <w:bCs/>
          <w:sz w:val="24"/>
          <w:szCs w:val="24"/>
        </w:rPr>
        <w:t xml:space="preserve"> </w:t>
      </w:r>
      <w:r w:rsidR="002D1152">
        <w:rPr>
          <w:rFonts w:ascii="Calibri" w:eastAsia="Calibri" w:hAnsi="Calibri" w:cs="Calibri"/>
          <w:bCs/>
          <w:sz w:val="24"/>
          <w:szCs w:val="24"/>
        </w:rPr>
        <w:t>p</w:t>
      </w:r>
      <w:r w:rsidRPr="008879F4">
        <w:rPr>
          <w:rFonts w:ascii="Calibri" w:eastAsia="Calibri" w:hAnsi="Calibri" w:cs="Calibri"/>
          <w:bCs/>
          <w:sz w:val="24"/>
          <w:szCs w:val="24"/>
        </w:rPr>
        <w:t>.m</w:t>
      </w:r>
      <w:r w:rsidRPr="00630A08">
        <w:rPr>
          <w:rFonts w:ascii="Calibri" w:eastAsia="Calibri" w:hAnsi="Calibri" w:cs="Calibri"/>
          <w:bCs/>
          <w:sz w:val="24"/>
          <w:szCs w:val="24"/>
        </w:rPr>
        <w:t xml:space="preserve">. on </w:t>
      </w:r>
      <w:r w:rsidR="00476D73">
        <w:rPr>
          <w:rFonts w:ascii="Calibri" w:eastAsia="Calibri" w:hAnsi="Calibri" w:cs="Calibri"/>
          <w:bCs/>
          <w:sz w:val="24"/>
          <w:szCs w:val="24"/>
        </w:rPr>
        <w:t>Friday</w:t>
      </w:r>
      <w:r w:rsidRPr="00630A08">
        <w:rPr>
          <w:rFonts w:ascii="Calibri" w:eastAsia="Calibri" w:hAnsi="Calibri" w:cs="Calibri"/>
          <w:bCs/>
          <w:sz w:val="24"/>
          <w:szCs w:val="24"/>
        </w:rPr>
        <w:t>,</w:t>
      </w:r>
      <w:r w:rsidR="00116424" w:rsidRPr="00630A08">
        <w:rPr>
          <w:rFonts w:ascii="Calibri" w:eastAsia="Calibri" w:hAnsi="Calibri" w:cs="Calibri"/>
          <w:bCs/>
          <w:sz w:val="24"/>
          <w:szCs w:val="24"/>
        </w:rPr>
        <w:t xml:space="preserve"> </w:t>
      </w:r>
      <w:r w:rsidR="006209ED">
        <w:rPr>
          <w:rFonts w:ascii="Calibri" w:eastAsia="Calibri" w:hAnsi="Calibri" w:cs="Calibri"/>
          <w:bCs/>
          <w:sz w:val="24"/>
          <w:szCs w:val="24"/>
        </w:rPr>
        <w:t xml:space="preserve">January </w:t>
      </w:r>
      <w:r w:rsidR="00B073FA">
        <w:rPr>
          <w:rFonts w:ascii="Calibri" w:eastAsia="Calibri" w:hAnsi="Calibri" w:cs="Calibri"/>
          <w:bCs/>
          <w:sz w:val="24"/>
          <w:szCs w:val="24"/>
        </w:rPr>
        <w:t>30</w:t>
      </w:r>
      <w:r w:rsidRPr="00630A08">
        <w:rPr>
          <w:rFonts w:ascii="Calibri" w:eastAsia="Calibri" w:hAnsi="Calibri" w:cs="Calibri"/>
          <w:bCs/>
          <w:sz w:val="24"/>
          <w:szCs w:val="24"/>
        </w:rPr>
        <w:t>, 202</w:t>
      </w:r>
      <w:r w:rsidR="006209ED">
        <w:rPr>
          <w:rFonts w:ascii="Calibri" w:eastAsia="Calibri" w:hAnsi="Calibri" w:cs="Calibri"/>
          <w:bCs/>
          <w:sz w:val="24"/>
          <w:szCs w:val="24"/>
        </w:rPr>
        <w:t>6</w:t>
      </w:r>
      <w:r w:rsidRPr="00630A08">
        <w:rPr>
          <w:rFonts w:ascii="Calibri" w:eastAsia="Calibri" w:hAnsi="Calibri" w:cs="Calibri"/>
          <w:bCs/>
          <w:sz w:val="24"/>
          <w:szCs w:val="24"/>
        </w:rPr>
        <w:t xml:space="preserve">. </w:t>
      </w:r>
      <w:r w:rsidR="00E1003E" w:rsidRPr="00630A08">
        <w:rPr>
          <w:rFonts w:ascii="Calibri" w:eastAsia="Calibri" w:hAnsi="Calibri" w:cs="Calibri"/>
          <w:bCs/>
          <w:sz w:val="24"/>
          <w:szCs w:val="24"/>
        </w:rPr>
        <w:t xml:space="preserve">A remote option to participate was made available; </w:t>
      </w:r>
      <w:r w:rsidR="002D1152">
        <w:rPr>
          <w:rFonts w:ascii="Calibri" w:eastAsia="Calibri" w:hAnsi="Calibri" w:cs="Calibri"/>
          <w:bCs/>
          <w:sz w:val="24"/>
          <w:szCs w:val="24"/>
        </w:rPr>
        <w:t xml:space="preserve">four </w:t>
      </w:r>
      <w:r w:rsidR="002D220A">
        <w:rPr>
          <w:rFonts w:ascii="Calibri" w:eastAsia="Calibri" w:hAnsi="Calibri" w:cs="Calibri"/>
          <w:bCs/>
          <w:sz w:val="24"/>
          <w:szCs w:val="24"/>
        </w:rPr>
        <w:t>TFAB member</w:t>
      </w:r>
      <w:r w:rsidR="002D1152">
        <w:rPr>
          <w:rFonts w:ascii="Calibri" w:eastAsia="Calibri" w:hAnsi="Calibri" w:cs="Calibri"/>
          <w:bCs/>
          <w:sz w:val="24"/>
          <w:szCs w:val="24"/>
        </w:rPr>
        <w:t>s</w:t>
      </w:r>
      <w:r w:rsidR="002D220A">
        <w:rPr>
          <w:rFonts w:ascii="Calibri" w:eastAsia="Calibri" w:hAnsi="Calibri" w:cs="Calibri"/>
          <w:bCs/>
          <w:sz w:val="24"/>
          <w:szCs w:val="24"/>
        </w:rPr>
        <w:t xml:space="preserve"> participated in the meeting remotely.</w:t>
      </w:r>
    </w:p>
    <w:p w14:paraId="4031A813" w14:textId="7AA89EE2" w:rsidR="00D556FA" w:rsidRPr="000A1C36" w:rsidRDefault="00D556FA" w:rsidP="00C76F83">
      <w:pPr>
        <w:rPr>
          <w:rFonts w:ascii="Calibri" w:eastAsia="Calibri" w:hAnsi="Calibri" w:cs="Calibri"/>
          <w:bCs/>
          <w:sz w:val="24"/>
          <w:szCs w:val="24"/>
        </w:rPr>
      </w:pPr>
      <w:r w:rsidRPr="00630A08">
        <w:rPr>
          <w:rFonts w:ascii="Calibri" w:eastAsia="Calibri" w:hAnsi="Calibri" w:cs="Calibri"/>
          <w:bCs/>
          <w:sz w:val="24"/>
          <w:szCs w:val="24"/>
        </w:rPr>
        <w:t>Below is a s</w:t>
      </w:r>
      <w:r w:rsidRPr="003F1533">
        <w:rPr>
          <w:rFonts w:ascii="Calibri" w:eastAsia="Calibri" w:hAnsi="Calibri" w:cs="Calibri"/>
          <w:bCs/>
          <w:sz w:val="24"/>
          <w:szCs w:val="24"/>
        </w:rPr>
        <w:t xml:space="preserve">ummary of the meeting; documents discussed during the session are </w:t>
      </w:r>
      <w:r w:rsidRPr="000A1C36">
        <w:rPr>
          <w:rFonts w:ascii="Calibri" w:eastAsia="Calibri" w:hAnsi="Calibri" w:cs="Calibri"/>
          <w:bCs/>
          <w:sz w:val="24"/>
          <w:szCs w:val="24"/>
        </w:rPr>
        <w:t xml:space="preserve">available </w:t>
      </w:r>
      <w:hyperlink r:id="rId8" w:anchor="Jan30" w:history="1">
        <w:r w:rsidRPr="000A1C36">
          <w:rPr>
            <w:rStyle w:val="Hyperlink"/>
            <w:rFonts w:ascii="Calibri" w:eastAsia="Calibri" w:hAnsi="Calibri" w:cs="Calibri"/>
            <w:bCs/>
            <w:sz w:val="24"/>
            <w:szCs w:val="24"/>
          </w:rPr>
          <w:t>online</w:t>
        </w:r>
      </w:hyperlink>
      <w:r w:rsidRPr="000A1C36">
        <w:rPr>
          <w:rFonts w:ascii="Calibri" w:eastAsia="Calibri" w:hAnsi="Calibri" w:cs="Calibri"/>
          <w:bCs/>
          <w:sz w:val="24"/>
          <w:szCs w:val="24"/>
        </w:rPr>
        <w:t>.</w:t>
      </w:r>
    </w:p>
    <w:p w14:paraId="1C8DDF35" w14:textId="1CEC0411" w:rsidR="00282BB3" w:rsidRPr="00282BB3" w:rsidRDefault="00D556FA" w:rsidP="00282BB3">
      <w:pPr>
        <w:rPr>
          <w:rFonts w:ascii="Calibri" w:eastAsia="Times New Roman" w:hAnsi="Calibri" w:cs="Calibri"/>
          <w:color w:val="000000"/>
          <w:sz w:val="24"/>
          <w:szCs w:val="24"/>
        </w:rPr>
      </w:pPr>
      <w:r w:rsidRPr="000A1C36">
        <w:rPr>
          <w:rFonts w:cs="Times New Roman"/>
          <w:b/>
          <w:sz w:val="24"/>
          <w:szCs w:val="24"/>
        </w:rPr>
        <w:t>Attending</w:t>
      </w:r>
      <w:r w:rsidRPr="000A1C36">
        <w:rPr>
          <w:rFonts w:cs="Times New Roman"/>
          <w:sz w:val="24"/>
          <w:szCs w:val="24"/>
        </w:rPr>
        <w:t xml:space="preserve">: </w:t>
      </w:r>
      <w:r w:rsidR="00282BB3" w:rsidRPr="00282BB3">
        <w:rPr>
          <w:rFonts w:ascii="Calibri" w:eastAsia="Times New Roman" w:hAnsi="Calibri" w:cs="Calibri"/>
          <w:color w:val="000000"/>
          <w:sz w:val="24"/>
          <w:szCs w:val="24"/>
        </w:rPr>
        <w:t>Melynn Bates, Justin Begley</w:t>
      </w:r>
      <w:r w:rsidR="00282BB3">
        <w:rPr>
          <w:rFonts w:ascii="Calibri" w:eastAsia="Times New Roman" w:hAnsi="Calibri" w:cs="Calibri"/>
          <w:color w:val="000000"/>
          <w:sz w:val="24"/>
          <w:szCs w:val="24"/>
        </w:rPr>
        <w:t xml:space="preserve"> (online)</w:t>
      </w:r>
      <w:r w:rsidR="00282BB3" w:rsidRPr="00282BB3">
        <w:rPr>
          <w:rFonts w:ascii="Calibri" w:eastAsia="Times New Roman" w:hAnsi="Calibri" w:cs="Calibri"/>
          <w:color w:val="000000"/>
          <w:sz w:val="24"/>
          <w:szCs w:val="24"/>
        </w:rPr>
        <w:t>, Krista Borg, Erica Bornstein, Paul Busapavanich, Krista M. Chronister, Anna Clark (guest), Mark Diestler, Brian Fox, Kathleen Freeman (guest), Heather Gustafson</w:t>
      </w:r>
      <w:r w:rsidR="00282BB3">
        <w:rPr>
          <w:rFonts w:ascii="Calibri" w:eastAsia="Times New Roman" w:hAnsi="Calibri" w:cs="Calibri"/>
          <w:color w:val="000000"/>
          <w:sz w:val="24"/>
          <w:szCs w:val="24"/>
        </w:rPr>
        <w:t xml:space="preserve"> (online)</w:t>
      </w:r>
      <w:r w:rsidR="00282BB3" w:rsidRPr="00282BB3">
        <w:rPr>
          <w:rFonts w:ascii="Calibri" w:eastAsia="Times New Roman" w:hAnsi="Calibri" w:cs="Calibri"/>
          <w:color w:val="000000"/>
          <w:sz w:val="24"/>
          <w:szCs w:val="24"/>
        </w:rPr>
        <w:t>, Blair Hickok</w:t>
      </w:r>
      <w:r w:rsidR="00282BB3">
        <w:rPr>
          <w:rFonts w:ascii="Calibri" w:eastAsia="Times New Roman" w:hAnsi="Calibri" w:cs="Calibri"/>
          <w:color w:val="000000"/>
          <w:sz w:val="24"/>
          <w:szCs w:val="24"/>
        </w:rPr>
        <w:t xml:space="preserve"> (online)</w:t>
      </w:r>
      <w:r w:rsidR="00282BB3" w:rsidRPr="00282BB3">
        <w:rPr>
          <w:rFonts w:ascii="Calibri" w:eastAsia="Times New Roman" w:hAnsi="Calibri" w:cs="Calibri"/>
          <w:color w:val="000000"/>
          <w:sz w:val="24"/>
          <w:szCs w:val="24"/>
        </w:rPr>
        <w:t>, Melanie Jackson</w:t>
      </w:r>
      <w:r w:rsidR="00282BB3">
        <w:rPr>
          <w:rFonts w:ascii="Calibri" w:eastAsia="Times New Roman" w:hAnsi="Calibri" w:cs="Calibri"/>
          <w:color w:val="000000"/>
          <w:sz w:val="24"/>
          <w:szCs w:val="24"/>
        </w:rPr>
        <w:t xml:space="preserve"> (online)</w:t>
      </w:r>
      <w:r w:rsidR="00282BB3" w:rsidRPr="00282BB3">
        <w:rPr>
          <w:rFonts w:ascii="Calibri" w:eastAsia="Times New Roman" w:hAnsi="Calibri" w:cs="Calibri"/>
          <w:color w:val="000000"/>
          <w:sz w:val="24"/>
          <w:szCs w:val="24"/>
        </w:rPr>
        <w:t xml:space="preserve">, Angela Lauer Chong (co-chair), Jamie Moffitt (co-chair), JP Monroe, </w:t>
      </w:r>
      <w:r w:rsidR="00282BB3">
        <w:rPr>
          <w:rFonts w:ascii="Calibri" w:eastAsia="Times New Roman" w:hAnsi="Calibri" w:cs="Calibri"/>
          <w:color w:val="000000"/>
          <w:sz w:val="24"/>
          <w:szCs w:val="24"/>
        </w:rPr>
        <w:t xml:space="preserve">Abhijit Pandit (guest), </w:t>
      </w:r>
      <w:r w:rsidR="00282BB3" w:rsidRPr="00282BB3">
        <w:rPr>
          <w:rFonts w:ascii="Calibri" w:eastAsia="Times New Roman" w:hAnsi="Calibri" w:cs="Calibri"/>
          <w:color w:val="000000"/>
          <w:sz w:val="24"/>
          <w:szCs w:val="24"/>
        </w:rPr>
        <w:t xml:space="preserve">Adrian Elisheva Parr Zaretsky, Hal Sadofsky, Grant Schoonover, </w:t>
      </w:r>
      <w:r w:rsidR="00282BB3">
        <w:rPr>
          <w:rFonts w:ascii="Calibri" w:eastAsia="Times New Roman" w:hAnsi="Calibri" w:cs="Calibri"/>
          <w:color w:val="000000"/>
          <w:sz w:val="24"/>
          <w:szCs w:val="24"/>
        </w:rPr>
        <w:t xml:space="preserve">and </w:t>
      </w:r>
      <w:r w:rsidR="00282BB3" w:rsidRPr="00282BB3">
        <w:rPr>
          <w:rFonts w:ascii="Calibri" w:eastAsia="Times New Roman" w:hAnsi="Calibri" w:cs="Calibri"/>
          <w:color w:val="000000"/>
          <w:sz w:val="24"/>
          <w:szCs w:val="24"/>
        </w:rPr>
        <w:t>Ben Young (guest)</w:t>
      </w:r>
      <w:r w:rsidR="00282BB3">
        <w:rPr>
          <w:rFonts w:ascii="Calibri" w:eastAsia="Times New Roman" w:hAnsi="Calibri" w:cs="Calibri"/>
          <w:color w:val="000000"/>
          <w:sz w:val="24"/>
          <w:szCs w:val="24"/>
        </w:rPr>
        <w:t>.</w:t>
      </w:r>
    </w:p>
    <w:p w14:paraId="634EFC34" w14:textId="0D8658A7" w:rsidR="00D556FA" w:rsidRPr="000A1C36" w:rsidRDefault="00D556FA" w:rsidP="00D556FA">
      <w:pPr>
        <w:rPr>
          <w:rFonts w:ascii="Calibri" w:eastAsia="Calibri" w:hAnsi="Calibri" w:cs="Calibri"/>
          <w:sz w:val="24"/>
          <w:szCs w:val="24"/>
        </w:rPr>
      </w:pPr>
      <w:r w:rsidRPr="000A1C36">
        <w:rPr>
          <w:rFonts w:cs="Times New Roman"/>
          <w:b/>
          <w:sz w:val="24"/>
          <w:szCs w:val="24"/>
        </w:rPr>
        <w:t>Staff</w:t>
      </w:r>
      <w:r w:rsidRPr="000A1C36">
        <w:rPr>
          <w:rFonts w:cs="Times New Roman"/>
          <w:sz w:val="24"/>
          <w:szCs w:val="24"/>
        </w:rPr>
        <w:t>: Debbie Sharp (Office of the senior VPFA)</w:t>
      </w:r>
      <w:r w:rsidR="00111F08" w:rsidRPr="000A1C36">
        <w:rPr>
          <w:rFonts w:cs="Times New Roman"/>
          <w:sz w:val="24"/>
          <w:szCs w:val="24"/>
        </w:rPr>
        <w:t>.</w:t>
      </w:r>
    </w:p>
    <w:p w14:paraId="24D67C74" w14:textId="6DCC0AF7" w:rsidR="00476D73" w:rsidRDefault="00D556FA" w:rsidP="0099197D">
      <w:pPr>
        <w:rPr>
          <w:rFonts w:ascii="Calibri" w:eastAsia="Calibri" w:hAnsi="Calibri" w:cs="Calibri"/>
          <w:sz w:val="24"/>
          <w:szCs w:val="24"/>
        </w:rPr>
      </w:pPr>
      <w:r w:rsidRPr="000A1C36">
        <w:rPr>
          <w:rFonts w:ascii="Calibri" w:eastAsia="Calibri" w:hAnsi="Calibri" w:cs="Calibri"/>
          <w:b/>
          <w:sz w:val="24"/>
          <w:szCs w:val="24"/>
        </w:rPr>
        <w:t>Introductions</w:t>
      </w:r>
      <w:r w:rsidR="004C6F93" w:rsidRPr="000A1C36">
        <w:rPr>
          <w:rFonts w:ascii="Calibri" w:eastAsia="Calibri" w:hAnsi="Calibri" w:cs="Calibri"/>
          <w:bCs/>
          <w:sz w:val="24"/>
          <w:szCs w:val="24"/>
        </w:rPr>
        <w:t xml:space="preserve">. </w:t>
      </w:r>
      <w:r w:rsidR="009A1291" w:rsidRPr="000A1C36">
        <w:rPr>
          <w:rFonts w:ascii="Calibri" w:eastAsia="Calibri" w:hAnsi="Calibri" w:cs="Calibri"/>
          <w:bCs/>
          <w:sz w:val="24"/>
          <w:szCs w:val="24"/>
        </w:rPr>
        <w:t xml:space="preserve">Co-chair Jamie Moffitt, vice president for finance and administration and CFO, </w:t>
      </w:r>
      <w:r w:rsidR="00D7617B" w:rsidRPr="000A1C36">
        <w:rPr>
          <w:rFonts w:ascii="Calibri" w:eastAsia="Calibri" w:hAnsi="Calibri" w:cs="Calibri"/>
          <w:sz w:val="24"/>
          <w:szCs w:val="24"/>
        </w:rPr>
        <w:t xml:space="preserve">welcomed the group and asked </w:t>
      </w:r>
      <w:r w:rsidR="00B073FA">
        <w:rPr>
          <w:rFonts w:ascii="Calibri" w:eastAsia="Calibri" w:hAnsi="Calibri" w:cs="Calibri"/>
          <w:sz w:val="24"/>
          <w:szCs w:val="24"/>
        </w:rPr>
        <w:t xml:space="preserve">meeting </w:t>
      </w:r>
      <w:r w:rsidR="00AE4ADA" w:rsidRPr="000A1C36">
        <w:rPr>
          <w:rFonts w:ascii="Calibri" w:eastAsia="Calibri" w:hAnsi="Calibri" w:cs="Calibri"/>
          <w:sz w:val="24"/>
          <w:szCs w:val="24"/>
        </w:rPr>
        <w:t>participants</w:t>
      </w:r>
      <w:r w:rsidR="0099197D" w:rsidRPr="000A1C36">
        <w:rPr>
          <w:rFonts w:ascii="Calibri" w:eastAsia="Calibri" w:hAnsi="Calibri" w:cs="Calibri"/>
          <w:sz w:val="24"/>
          <w:szCs w:val="24"/>
        </w:rPr>
        <w:t xml:space="preserve"> </w:t>
      </w:r>
      <w:r w:rsidR="00D7617B" w:rsidRPr="000A1C36">
        <w:rPr>
          <w:rFonts w:ascii="Calibri" w:eastAsia="Calibri" w:hAnsi="Calibri" w:cs="Calibri"/>
          <w:sz w:val="24"/>
          <w:szCs w:val="24"/>
        </w:rPr>
        <w:t>to introduce themselves</w:t>
      </w:r>
      <w:r w:rsidR="00AE4ADA" w:rsidRPr="000A1C36">
        <w:rPr>
          <w:rFonts w:ascii="Calibri" w:eastAsia="Calibri" w:hAnsi="Calibri" w:cs="Calibri"/>
          <w:sz w:val="24"/>
          <w:szCs w:val="24"/>
        </w:rPr>
        <w:t>.</w:t>
      </w:r>
      <w:r w:rsidR="00033ADF">
        <w:rPr>
          <w:rFonts w:ascii="Calibri" w:eastAsia="Calibri" w:hAnsi="Calibri" w:cs="Calibri"/>
          <w:sz w:val="24"/>
          <w:szCs w:val="24"/>
        </w:rPr>
        <w:t xml:space="preserve"> She then noted that as the TFAB meetings </w:t>
      </w:r>
      <w:proofErr w:type="gramStart"/>
      <w:r w:rsidR="00033ADF">
        <w:rPr>
          <w:rFonts w:ascii="Calibri" w:eastAsia="Calibri" w:hAnsi="Calibri" w:cs="Calibri"/>
          <w:sz w:val="24"/>
          <w:szCs w:val="24"/>
        </w:rPr>
        <w:t>come to a close</w:t>
      </w:r>
      <w:proofErr w:type="gramEnd"/>
      <w:r w:rsidR="00033ADF">
        <w:rPr>
          <w:rFonts w:ascii="Calibri" w:eastAsia="Calibri" w:hAnsi="Calibri" w:cs="Calibri"/>
          <w:sz w:val="24"/>
          <w:szCs w:val="24"/>
        </w:rPr>
        <w:t xml:space="preserve"> in the coming week, it is important for the group to focus on undergraduate tuition</w:t>
      </w:r>
      <w:r w:rsidR="007251BA">
        <w:rPr>
          <w:rFonts w:ascii="Calibri" w:eastAsia="Calibri" w:hAnsi="Calibri" w:cs="Calibri"/>
          <w:sz w:val="24"/>
          <w:szCs w:val="24"/>
        </w:rPr>
        <w:t xml:space="preserve"> and the </w:t>
      </w:r>
      <w:r w:rsidR="00B073FA">
        <w:rPr>
          <w:rFonts w:ascii="Calibri" w:eastAsia="Calibri" w:hAnsi="Calibri" w:cs="Calibri"/>
          <w:sz w:val="24"/>
          <w:szCs w:val="24"/>
        </w:rPr>
        <w:t xml:space="preserve">recommendations </w:t>
      </w:r>
      <w:r w:rsidR="007251BA">
        <w:rPr>
          <w:rFonts w:ascii="Calibri" w:eastAsia="Calibri" w:hAnsi="Calibri" w:cs="Calibri"/>
          <w:sz w:val="24"/>
          <w:szCs w:val="24"/>
        </w:rPr>
        <w:t>memo</w:t>
      </w:r>
      <w:r w:rsidR="00033ADF">
        <w:rPr>
          <w:rFonts w:ascii="Calibri" w:eastAsia="Calibri" w:hAnsi="Calibri" w:cs="Calibri"/>
          <w:sz w:val="24"/>
          <w:szCs w:val="24"/>
        </w:rPr>
        <w:t>.</w:t>
      </w:r>
    </w:p>
    <w:p w14:paraId="3229099A" w14:textId="23990899" w:rsidR="00033ADF" w:rsidRDefault="00033ADF" w:rsidP="0099197D">
      <w:pPr>
        <w:rPr>
          <w:rFonts w:ascii="Calibri" w:eastAsia="Calibri" w:hAnsi="Calibri" w:cs="Calibri"/>
          <w:sz w:val="24"/>
          <w:szCs w:val="24"/>
        </w:rPr>
      </w:pPr>
      <w:r>
        <w:rPr>
          <w:rFonts w:ascii="Calibri" w:eastAsia="Calibri" w:hAnsi="Calibri" w:cs="Calibri"/>
          <w:b/>
          <w:bCs/>
          <w:sz w:val="24"/>
          <w:szCs w:val="24"/>
        </w:rPr>
        <w:t>Technology fee proposal</w:t>
      </w:r>
      <w:r w:rsidR="002E4190" w:rsidRPr="000A1C36">
        <w:rPr>
          <w:rFonts w:ascii="Calibri" w:eastAsia="Calibri" w:hAnsi="Calibri" w:cs="Calibri"/>
          <w:sz w:val="24"/>
          <w:szCs w:val="24"/>
        </w:rPr>
        <w:t xml:space="preserve">. </w:t>
      </w:r>
      <w:r>
        <w:rPr>
          <w:rFonts w:ascii="Calibri" w:eastAsia="Calibri" w:hAnsi="Calibri" w:cs="Calibri"/>
          <w:sz w:val="24"/>
          <w:szCs w:val="24"/>
        </w:rPr>
        <w:t>Abhijit Pandit, vice president for information services and chief information officer, presented a high-level</w:t>
      </w:r>
      <w:r w:rsidR="007251BA">
        <w:rPr>
          <w:rFonts w:ascii="Calibri" w:eastAsia="Calibri" w:hAnsi="Calibri" w:cs="Calibri"/>
          <w:sz w:val="24"/>
          <w:szCs w:val="24"/>
        </w:rPr>
        <w:t xml:space="preserve"> summary of the tech</w:t>
      </w:r>
      <w:r w:rsidR="00B073FA">
        <w:rPr>
          <w:rFonts w:ascii="Calibri" w:eastAsia="Calibri" w:hAnsi="Calibri" w:cs="Calibri"/>
          <w:sz w:val="24"/>
          <w:szCs w:val="24"/>
        </w:rPr>
        <w:t>nology</w:t>
      </w:r>
      <w:r w:rsidR="007251BA">
        <w:rPr>
          <w:rFonts w:ascii="Calibri" w:eastAsia="Calibri" w:hAnsi="Calibri" w:cs="Calibri"/>
          <w:sz w:val="24"/>
          <w:szCs w:val="24"/>
        </w:rPr>
        <w:t xml:space="preserve"> fee proposal for the 2026-2027 academic year. He noted that the tech fee is typically used to cover </w:t>
      </w:r>
      <w:r w:rsidR="00CF63B6">
        <w:rPr>
          <w:rFonts w:ascii="Calibri" w:eastAsia="Calibri" w:hAnsi="Calibri" w:cs="Calibri"/>
          <w:sz w:val="24"/>
          <w:szCs w:val="24"/>
        </w:rPr>
        <w:t xml:space="preserve">critical infrastructure, mission-critical software, cyber security tools, and </w:t>
      </w:r>
      <w:r w:rsidR="00F8197F">
        <w:rPr>
          <w:rFonts w:ascii="Calibri" w:eastAsia="Calibri" w:hAnsi="Calibri" w:cs="Calibri"/>
          <w:sz w:val="24"/>
          <w:szCs w:val="24"/>
        </w:rPr>
        <w:t xml:space="preserve">refreshing </w:t>
      </w:r>
      <w:r w:rsidR="00CF63B6">
        <w:rPr>
          <w:rFonts w:ascii="Calibri" w:eastAsia="Calibri" w:hAnsi="Calibri" w:cs="Calibri"/>
          <w:sz w:val="24"/>
          <w:szCs w:val="24"/>
        </w:rPr>
        <w:t>classroom technology. Pandit explained that the tech fee is used for hardware and software and not to cover staff costs</w:t>
      </w:r>
      <w:r w:rsidR="007251BA">
        <w:rPr>
          <w:rFonts w:ascii="Calibri" w:eastAsia="Calibri" w:hAnsi="Calibri" w:cs="Calibri"/>
          <w:sz w:val="24"/>
          <w:szCs w:val="24"/>
        </w:rPr>
        <w:t>.</w:t>
      </w:r>
      <w:r w:rsidR="00CF63B6">
        <w:rPr>
          <w:rFonts w:ascii="Calibri" w:eastAsia="Calibri" w:hAnsi="Calibri" w:cs="Calibri"/>
          <w:sz w:val="24"/>
          <w:szCs w:val="24"/>
        </w:rPr>
        <w:t xml:space="preserve"> </w:t>
      </w:r>
      <w:r w:rsidR="002D5D77">
        <w:rPr>
          <w:rFonts w:ascii="Calibri" w:eastAsia="Calibri" w:hAnsi="Calibri" w:cs="Calibri"/>
          <w:sz w:val="24"/>
          <w:szCs w:val="24"/>
        </w:rPr>
        <w:t xml:space="preserve">He also noted that the </w:t>
      </w:r>
      <w:r w:rsidR="00F8197F">
        <w:rPr>
          <w:rFonts w:ascii="Calibri" w:eastAsia="Calibri" w:hAnsi="Calibri" w:cs="Calibri"/>
          <w:sz w:val="24"/>
          <w:szCs w:val="24"/>
        </w:rPr>
        <w:t>p</w:t>
      </w:r>
      <w:r w:rsidR="002D5D77">
        <w:rPr>
          <w:rFonts w:ascii="Calibri" w:eastAsia="Calibri" w:hAnsi="Calibri" w:cs="Calibri"/>
          <w:sz w:val="24"/>
          <w:szCs w:val="24"/>
        </w:rPr>
        <w:t xml:space="preserve">rovost reviews technology fee recommendations and provides final approval for how the technology fee is used. Pandit explained that there have been significant increases </w:t>
      </w:r>
      <w:r w:rsidR="00F8197F">
        <w:rPr>
          <w:rFonts w:ascii="Calibri" w:eastAsia="Calibri" w:hAnsi="Calibri" w:cs="Calibri"/>
          <w:sz w:val="24"/>
          <w:szCs w:val="24"/>
        </w:rPr>
        <w:t xml:space="preserve">in the cost of technology </w:t>
      </w:r>
      <w:r w:rsidR="002D5D77">
        <w:rPr>
          <w:rFonts w:ascii="Calibri" w:eastAsia="Calibri" w:hAnsi="Calibri" w:cs="Calibri"/>
          <w:sz w:val="24"/>
          <w:szCs w:val="24"/>
        </w:rPr>
        <w:t xml:space="preserve">in the past few years—both in software and </w:t>
      </w:r>
      <w:proofErr w:type="gramStart"/>
      <w:r w:rsidR="002D5D77">
        <w:rPr>
          <w:rFonts w:ascii="Calibri" w:eastAsia="Calibri" w:hAnsi="Calibri" w:cs="Calibri"/>
          <w:sz w:val="24"/>
          <w:szCs w:val="24"/>
        </w:rPr>
        <w:t>hardware—</w:t>
      </w:r>
      <w:proofErr w:type="gramEnd"/>
      <w:r w:rsidR="002D5D77">
        <w:rPr>
          <w:rFonts w:ascii="Calibri" w:eastAsia="Calibri" w:hAnsi="Calibri" w:cs="Calibri"/>
          <w:sz w:val="24"/>
          <w:szCs w:val="24"/>
        </w:rPr>
        <w:t xml:space="preserve">which can be attributed to supply chain issues, tariffs, and how artificial intelligence is impacting costs, particularly in hardware. He shared that the </w:t>
      </w:r>
      <w:r w:rsidR="00DF0868">
        <w:rPr>
          <w:rFonts w:ascii="Calibri" w:eastAsia="Calibri" w:hAnsi="Calibri" w:cs="Calibri"/>
          <w:sz w:val="24"/>
          <w:szCs w:val="24"/>
        </w:rPr>
        <w:t xml:space="preserve">undergraduate </w:t>
      </w:r>
      <w:r w:rsidR="002D5D77">
        <w:rPr>
          <w:rFonts w:ascii="Calibri" w:eastAsia="Calibri" w:hAnsi="Calibri" w:cs="Calibri"/>
          <w:sz w:val="24"/>
          <w:szCs w:val="24"/>
        </w:rPr>
        <w:t>tech fee is currently $67.00 per term, and the proposal is to increase it by $3.25 to $70.25 per term for incoming undergraduate students</w:t>
      </w:r>
      <w:r w:rsidR="00BB0A79">
        <w:rPr>
          <w:rFonts w:ascii="Calibri" w:eastAsia="Calibri" w:hAnsi="Calibri" w:cs="Calibri"/>
          <w:sz w:val="24"/>
          <w:szCs w:val="24"/>
        </w:rPr>
        <w:t xml:space="preserve"> (</w:t>
      </w:r>
      <w:r w:rsidR="00686557">
        <w:rPr>
          <w:rFonts w:ascii="Calibri" w:eastAsia="Calibri" w:hAnsi="Calibri" w:cs="Calibri"/>
          <w:sz w:val="24"/>
          <w:szCs w:val="24"/>
        </w:rPr>
        <w:t>4</w:t>
      </w:r>
      <w:r w:rsidR="00BB0A79">
        <w:rPr>
          <w:rFonts w:ascii="Calibri" w:eastAsia="Calibri" w:hAnsi="Calibri" w:cs="Calibri"/>
          <w:sz w:val="24"/>
          <w:szCs w:val="24"/>
        </w:rPr>
        <w:t>.</w:t>
      </w:r>
      <w:r w:rsidR="00686557">
        <w:rPr>
          <w:rFonts w:ascii="Calibri" w:eastAsia="Calibri" w:hAnsi="Calibri" w:cs="Calibri"/>
          <w:sz w:val="24"/>
          <w:szCs w:val="24"/>
        </w:rPr>
        <w:t>85</w:t>
      </w:r>
      <w:r w:rsidR="00BB0A79">
        <w:rPr>
          <w:rFonts w:ascii="Calibri" w:eastAsia="Calibri" w:hAnsi="Calibri" w:cs="Calibri"/>
          <w:sz w:val="24"/>
          <w:szCs w:val="24"/>
        </w:rPr>
        <w:t>%)</w:t>
      </w:r>
      <w:r w:rsidR="002D5D77">
        <w:rPr>
          <w:rFonts w:ascii="Calibri" w:eastAsia="Calibri" w:hAnsi="Calibri" w:cs="Calibri"/>
          <w:sz w:val="24"/>
          <w:szCs w:val="24"/>
        </w:rPr>
        <w:t>. Co-chair Moffitt clarified that the tech fee—along with other administratively controlled mandatory fees—would be locked as part of the tuition guarantee</w:t>
      </w:r>
      <w:r w:rsidR="00F8197F">
        <w:rPr>
          <w:rFonts w:ascii="Calibri" w:eastAsia="Calibri" w:hAnsi="Calibri" w:cs="Calibri"/>
          <w:sz w:val="24"/>
          <w:szCs w:val="24"/>
        </w:rPr>
        <w:t xml:space="preserve"> </w:t>
      </w:r>
      <w:r w:rsidR="002D5D77">
        <w:rPr>
          <w:rFonts w:ascii="Calibri" w:eastAsia="Calibri" w:hAnsi="Calibri" w:cs="Calibri"/>
          <w:sz w:val="24"/>
          <w:szCs w:val="24"/>
        </w:rPr>
        <w:t>for the incoming cohort of undergraduate students.</w:t>
      </w:r>
    </w:p>
    <w:p w14:paraId="49C0C88B" w14:textId="53B19CA2" w:rsidR="002D5D77" w:rsidRDefault="002D5D77" w:rsidP="0099197D">
      <w:pPr>
        <w:rPr>
          <w:rFonts w:ascii="Calibri" w:eastAsia="Calibri" w:hAnsi="Calibri" w:cs="Calibri"/>
          <w:sz w:val="24"/>
          <w:szCs w:val="24"/>
        </w:rPr>
      </w:pPr>
      <w:r>
        <w:rPr>
          <w:rFonts w:ascii="Calibri" w:eastAsia="Calibri" w:hAnsi="Calibri" w:cs="Calibri"/>
          <w:sz w:val="24"/>
          <w:szCs w:val="24"/>
        </w:rPr>
        <w:t xml:space="preserve">The group asked if hardware costs were going up, what kind of hardware costs are increasing, </w:t>
      </w:r>
      <w:r w:rsidR="001F6FDD">
        <w:rPr>
          <w:rFonts w:ascii="Calibri" w:eastAsia="Calibri" w:hAnsi="Calibri" w:cs="Calibri"/>
          <w:sz w:val="24"/>
          <w:szCs w:val="24"/>
        </w:rPr>
        <w:t xml:space="preserve">how the tech fee has increased historically over the past few years, and the meaning of </w:t>
      </w:r>
      <w:r w:rsidR="006C1499">
        <w:rPr>
          <w:rFonts w:ascii="Calibri" w:eastAsia="Calibri" w:hAnsi="Calibri" w:cs="Calibri"/>
          <w:sz w:val="24"/>
          <w:szCs w:val="24"/>
        </w:rPr>
        <w:t xml:space="preserve">a </w:t>
      </w:r>
      <w:r w:rsidR="001F6FDD">
        <w:rPr>
          <w:rFonts w:ascii="Calibri" w:eastAsia="Calibri" w:hAnsi="Calibri" w:cs="Calibri"/>
          <w:sz w:val="24"/>
          <w:szCs w:val="24"/>
        </w:rPr>
        <w:t>“classroom technology refresh”.</w:t>
      </w:r>
    </w:p>
    <w:p w14:paraId="1F75F3D4" w14:textId="706A7F37" w:rsidR="00033ADF" w:rsidRPr="00115586" w:rsidRDefault="00033ADF" w:rsidP="00033ADF">
      <w:pPr>
        <w:rPr>
          <w:rFonts w:ascii="Calibri" w:eastAsia="Calibri" w:hAnsi="Calibri" w:cs="Calibri"/>
          <w:bCs/>
          <w:sz w:val="24"/>
          <w:szCs w:val="24"/>
        </w:rPr>
      </w:pPr>
      <w:r>
        <w:rPr>
          <w:rFonts w:ascii="Calibri" w:eastAsia="Calibri" w:hAnsi="Calibri" w:cs="Calibri"/>
          <w:bCs/>
          <w:sz w:val="24"/>
          <w:szCs w:val="24"/>
        </w:rPr>
        <w:t xml:space="preserve">The slides presented by CIO Pandit are </w:t>
      </w:r>
      <w:r w:rsidRPr="000A1C36">
        <w:rPr>
          <w:rFonts w:ascii="Calibri" w:eastAsia="Calibri" w:hAnsi="Calibri" w:cs="Calibri"/>
          <w:bCs/>
          <w:sz w:val="24"/>
          <w:szCs w:val="24"/>
        </w:rPr>
        <w:t xml:space="preserve">available </w:t>
      </w:r>
      <w:hyperlink r:id="rId9" w:anchor="Jan30" w:history="1">
        <w:r w:rsidRPr="000A1C36">
          <w:rPr>
            <w:rStyle w:val="Hyperlink"/>
            <w:rFonts w:ascii="Calibri" w:eastAsia="Calibri" w:hAnsi="Calibri" w:cs="Calibri"/>
            <w:bCs/>
            <w:sz w:val="24"/>
            <w:szCs w:val="24"/>
          </w:rPr>
          <w:t>online</w:t>
        </w:r>
      </w:hyperlink>
      <w:r w:rsidRPr="000A1C36">
        <w:rPr>
          <w:rFonts w:ascii="Calibri" w:eastAsia="Calibri" w:hAnsi="Calibri" w:cs="Calibri"/>
          <w:bCs/>
          <w:sz w:val="24"/>
          <w:szCs w:val="24"/>
        </w:rPr>
        <w:t>.</w:t>
      </w:r>
    </w:p>
    <w:p w14:paraId="1046BE04" w14:textId="3CCBE76F" w:rsidR="001F6FDD" w:rsidRDefault="007251BA" w:rsidP="0099197D">
      <w:pPr>
        <w:rPr>
          <w:rFonts w:ascii="Calibri" w:eastAsia="Calibri" w:hAnsi="Calibri" w:cs="Calibri"/>
          <w:sz w:val="24"/>
          <w:szCs w:val="24"/>
        </w:rPr>
      </w:pPr>
      <w:r w:rsidRPr="001F6FDD">
        <w:rPr>
          <w:rFonts w:ascii="Calibri" w:eastAsia="Calibri" w:hAnsi="Calibri" w:cs="Calibri"/>
          <w:b/>
          <w:bCs/>
          <w:sz w:val="24"/>
          <w:szCs w:val="24"/>
        </w:rPr>
        <w:t>Graduate tuition</w:t>
      </w:r>
      <w:r>
        <w:rPr>
          <w:rFonts w:ascii="Calibri" w:eastAsia="Calibri" w:hAnsi="Calibri" w:cs="Calibri"/>
          <w:sz w:val="24"/>
          <w:szCs w:val="24"/>
        </w:rPr>
        <w:t xml:space="preserve">. </w:t>
      </w:r>
      <w:r w:rsidR="001F6FDD">
        <w:rPr>
          <w:rFonts w:ascii="Calibri" w:eastAsia="Calibri" w:hAnsi="Calibri" w:cs="Calibri"/>
          <w:sz w:val="24"/>
          <w:szCs w:val="24"/>
        </w:rPr>
        <w:t xml:space="preserve">Co-chair Moffitt referred the group back to the graduate tuition proposals shared on </w:t>
      </w:r>
      <w:hyperlink r:id="rId10" w:anchor="Jan16" w:history="1">
        <w:r w:rsidR="001F6FDD" w:rsidRPr="001F6FDD">
          <w:rPr>
            <w:rStyle w:val="Hyperlink"/>
            <w:rFonts w:ascii="Calibri" w:eastAsia="Calibri" w:hAnsi="Calibri" w:cs="Calibri"/>
            <w:sz w:val="24"/>
            <w:szCs w:val="24"/>
          </w:rPr>
          <w:t>January 16</w:t>
        </w:r>
      </w:hyperlink>
      <w:r w:rsidR="001F6FDD">
        <w:rPr>
          <w:rFonts w:ascii="Calibri" w:eastAsia="Calibri" w:hAnsi="Calibri" w:cs="Calibri"/>
          <w:sz w:val="24"/>
          <w:szCs w:val="24"/>
        </w:rPr>
        <w:t>, noting that there were very few large increases proposed. She explained that one of the questions that arose around graduate tuition involved the College of Design’s proposal</w:t>
      </w:r>
      <w:r w:rsidR="006C1499">
        <w:rPr>
          <w:rFonts w:ascii="Calibri" w:eastAsia="Calibri" w:hAnsi="Calibri" w:cs="Calibri"/>
          <w:sz w:val="24"/>
          <w:szCs w:val="24"/>
        </w:rPr>
        <w:t xml:space="preserve"> not</w:t>
      </w:r>
      <w:r w:rsidR="001F6FDD">
        <w:rPr>
          <w:rFonts w:ascii="Calibri" w:eastAsia="Calibri" w:hAnsi="Calibri" w:cs="Calibri"/>
          <w:sz w:val="24"/>
          <w:szCs w:val="24"/>
        </w:rPr>
        <w:t xml:space="preserve"> to increase graduate tuition for the next academic year. </w:t>
      </w:r>
      <w:r>
        <w:rPr>
          <w:rFonts w:ascii="Calibri" w:eastAsia="Calibri" w:hAnsi="Calibri" w:cs="Calibri"/>
          <w:sz w:val="24"/>
          <w:szCs w:val="24"/>
        </w:rPr>
        <w:t>Adrian Elisheva Parr Zaretsky,</w:t>
      </w:r>
      <w:r w:rsidR="001F6FDD">
        <w:rPr>
          <w:rFonts w:ascii="Calibri" w:eastAsia="Calibri" w:hAnsi="Calibri" w:cs="Calibri"/>
          <w:sz w:val="24"/>
          <w:szCs w:val="24"/>
        </w:rPr>
        <w:t xml:space="preserve"> dean of the </w:t>
      </w:r>
      <w:r w:rsidR="001F6FDD">
        <w:rPr>
          <w:rFonts w:ascii="Calibri" w:eastAsia="Calibri" w:hAnsi="Calibri" w:cs="Calibri"/>
          <w:sz w:val="24"/>
          <w:szCs w:val="24"/>
        </w:rPr>
        <w:lastRenderedPageBreak/>
        <w:t xml:space="preserve">college of design, explained that the college is currently engaged in a comprehensive review of existing graduate tuition structures, </w:t>
      </w:r>
      <w:r w:rsidR="006C1499">
        <w:rPr>
          <w:rFonts w:ascii="Calibri" w:eastAsia="Calibri" w:hAnsi="Calibri" w:cs="Calibri"/>
          <w:sz w:val="24"/>
          <w:szCs w:val="24"/>
        </w:rPr>
        <w:t xml:space="preserve">which aims to ensure </w:t>
      </w:r>
      <w:r w:rsidR="001F6FDD">
        <w:rPr>
          <w:rFonts w:ascii="Calibri" w:eastAsia="Calibri" w:hAnsi="Calibri" w:cs="Calibri"/>
          <w:sz w:val="24"/>
          <w:szCs w:val="24"/>
        </w:rPr>
        <w:t xml:space="preserve">pricing is in line with program value. As the analysis is not yet complete and the college is still </w:t>
      </w:r>
      <w:r w:rsidR="006C1499">
        <w:rPr>
          <w:rFonts w:ascii="Calibri" w:eastAsia="Calibri" w:hAnsi="Calibri" w:cs="Calibri"/>
          <w:sz w:val="24"/>
          <w:szCs w:val="24"/>
        </w:rPr>
        <w:t xml:space="preserve">looking at </w:t>
      </w:r>
      <w:r w:rsidR="001F6FDD">
        <w:rPr>
          <w:rFonts w:ascii="Calibri" w:eastAsia="Calibri" w:hAnsi="Calibri" w:cs="Calibri"/>
          <w:sz w:val="24"/>
          <w:szCs w:val="24"/>
        </w:rPr>
        <w:t>pricing models, competitive demand,</w:t>
      </w:r>
      <w:r w:rsidR="00686557">
        <w:rPr>
          <w:rFonts w:ascii="Calibri" w:eastAsia="Calibri" w:hAnsi="Calibri" w:cs="Calibri"/>
          <w:sz w:val="24"/>
          <w:szCs w:val="24"/>
        </w:rPr>
        <w:t xml:space="preserve"> and </w:t>
      </w:r>
      <w:r w:rsidR="001F6FDD">
        <w:rPr>
          <w:rFonts w:ascii="Calibri" w:eastAsia="Calibri" w:hAnsi="Calibri" w:cs="Calibri"/>
          <w:sz w:val="24"/>
          <w:szCs w:val="24"/>
        </w:rPr>
        <w:t>long-term program sustainability</w:t>
      </w:r>
      <w:r w:rsidR="00BF7E4F">
        <w:rPr>
          <w:rFonts w:ascii="Calibri" w:eastAsia="Calibri" w:hAnsi="Calibri" w:cs="Calibri"/>
          <w:sz w:val="24"/>
          <w:szCs w:val="24"/>
        </w:rPr>
        <w:t xml:space="preserve">, </w:t>
      </w:r>
      <w:r w:rsidR="001F6FDD">
        <w:rPr>
          <w:rFonts w:ascii="Calibri" w:eastAsia="Calibri" w:hAnsi="Calibri" w:cs="Calibri"/>
          <w:sz w:val="24"/>
          <w:szCs w:val="24"/>
        </w:rPr>
        <w:t>the college has decided not to increase graduate tuition rates for the next academic year.</w:t>
      </w:r>
      <w:r w:rsidR="00280369">
        <w:rPr>
          <w:rFonts w:ascii="Calibri" w:eastAsia="Calibri" w:hAnsi="Calibri" w:cs="Calibri"/>
          <w:sz w:val="24"/>
          <w:szCs w:val="24"/>
        </w:rPr>
        <w:t xml:space="preserve"> </w:t>
      </w:r>
      <w:r w:rsidR="00D456FE">
        <w:rPr>
          <w:rFonts w:ascii="Calibri" w:eastAsia="Calibri" w:hAnsi="Calibri" w:cs="Calibri"/>
          <w:sz w:val="24"/>
          <w:szCs w:val="24"/>
        </w:rPr>
        <w:t xml:space="preserve">Dean Parr noted that there had been </w:t>
      </w:r>
      <w:r w:rsidR="007F123F">
        <w:rPr>
          <w:rFonts w:ascii="Calibri" w:eastAsia="Calibri" w:hAnsi="Calibri" w:cs="Calibri"/>
          <w:sz w:val="24"/>
          <w:szCs w:val="24"/>
        </w:rPr>
        <w:t xml:space="preserve">some </w:t>
      </w:r>
      <w:r w:rsidR="00D456FE">
        <w:rPr>
          <w:rFonts w:ascii="Calibri" w:eastAsia="Calibri" w:hAnsi="Calibri" w:cs="Calibri"/>
          <w:sz w:val="24"/>
          <w:szCs w:val="24"/>
        </w:rPr>
        <w:t>very large increases to graduate tuition</w:t>
      </w:r>
      <w:r w:rsidR="00A738B9">
        <w:rPr>
          <w:rFonts w:ascii="Calibri" w:eastAsia="Calibri" w:hAnsi="Calibri" w:cs="Calibri"/>
          <w:sz w:val="24"/>
          <w:szCs w:val="24"/>
        </w:rPr>
        <w:t xml:space="preserve"> rates</w:t>
      </w:r>
      <w:r w:rsidR="00D456FE">
        <w:rPr>
          <w:rFonts w:ascii="Calibri" w:eastAsia="Calibri" w:hAnsi="Calibri" w:cs="Calibri"/>
          <w:sz w:val="24"/>
          <w:szCs w:val="24"/>
        </w:rPr>
        <w:t xml:space="preserve"> in the School of Design in the past and there was concern that some of the programs might have priced themselves out of the competitive market.  </w:t>
      </w:r>
      <w:r w:rsidR="00280369">
        <w:rPr>
          <w:rFonts w:ascii="Calibri" w:eastAsia="Calibri" w:hAnsi="Calibri" w:cs="Calibri"/>
          <w:sz w:val="24"/>
          <w:szCs w:val="24"/>
        </w:rPr>
        <w:t xml:space="preserve">Moffitt </w:t>
      </w:r>
      <w:r w:rsidR="002041C1">
        <w:rPr>
          <w:rFonts w:ascii="Calibri" w:eastAsia="Calibri" w:hAnsi="Calibri" w:cs="Calibri"/>
          <w:sz w:val="24"/>
          <w:szCs w:val="24"/>
        </w:rPr>
        <w:t>shared</w:t>
      </w:r>
      <w:r w:rsidR="00280369">
        <w:rPr>
          <w:rFonts w:ascii="Calibri" w:eastAsia="Calibri" w:hAnsi="Calibri" w:cs="Calibri"/>
          <w:sz w:val="24"/>
          <w:szCs w:val="24"/>
        </w:rPr>
        <w:t xml:space="preserve"> that the School of Law is also not proposing </w:t>
      </w:r>
      <w:r w:rsidR="006C1499">
        <w:rPr>
          <w:rFonts w:ascii="Calibri" w:eastAsia="Calibri" w:hAnsi="Calibri" w:cs="Calibri"/>
          <w:sz w:val="24"/>
          <w:szCs w:val="24"/>
        </w:rPr>
        <w:t xml:space="preserve">an increase in </w:t>
      </w:r>
      <w:r w:rsidR="00280369">
        <w:rPr>
          <w:rFonts w:ascii="Calibri" w:eastAsia="Calibri" w:hAnsi="Calibri" w:cs="Calibri"/>
          <w:sz w:val="24"/>
          <w:szCs w:val="24"/>
        </w:rPr>
        <w:t xml:space="preserve">tuition rates for the coming academic year, noting that </w:t>
      </w:r>
      <w:r w:rsidR="006C1499">
        <w:rPr>
          <w:rFonts w:ascii="Calibri" w:eastAsia="Calibri" w:hAnsi="Calibri" w:cs="Calibri"/>
          <w:sz w:val="24"/>
          <w:szCs w:val="24"/>
        </w:rPr>
        <w:t xml:space="preserve">Law has had </w:t>
      </w:r>
      <w:r w:rsidR="00280369">
        <w:rPr>
          <w:rFonts w:ascii="Calibri" w:eastAsia="Calibri" w:hAnsi="Calibri" w:cs="Calibri"/>
          <w:sz w:val="24"/>
          <w:szCs w:val="24"/>
        </w:rPr>
        <w:t>large</w:t>
      </w:r>
      <w:r w:rsidR="002041C1">
        <w:rPr>
          <w:rFonts w:ascii="Calibri" w:eastAsia="Calibri" w:hAnsi="Calibri" w:cs="Calibri"/>
          <w:sz w:val="24"/>
          <w:szCs w:val="24"/>
        </w:rPr>
        <w:t>r</w:t>
      </w:r>
      <w:r w:rsidR="00280369">
        <w:rPr>
          <w:rFonts w:ascii="Calibri" w:eastAsia="Calibri" w:hAnsi="Calibri" w:cs="Calibri"/>
          <w:sz w:val="24"/>
          <w:szCs w:val="24"/>
        </w:rPr>
        <w:t xml:space="preserve"> increases</w:t>
      </w:r>
      <w:r w:rsidR="002041C1">
        <w:rPr>
          <w:rFonts w:ascii="Calibri" w:eastAsia="Calibri" w:hAnsi="Calibri" w:cs="Calibri"/>
          <w:sz w:val="24"/>
          <w:szCs w:val="24"/>
        </w:rPr>
        <w:t xml:space="preserve"> the last few years and that the</w:t>
      </w:r>
      <w:r w:rsidR="006C1499">
        <w:rPr>
          <w:rFonts w:ascii="Calibri" w:eastAsia="Calibri" w:hAnsi="Calibri" w:cs="Calibri"/>
          <w:sz w:val="24"/>
          <w:szCs w:val="24"/>
        </w:rPr>
        <w:t xml:space="preserve"> school </w:t>
      </w:r>
      <w:r w:rsidR="00280369">
        <w:rPr>
          <w:rFonts w:ascii="Calibri" w:eastAsia="Calibri" w:hAnsi="Calibri" w:cs="Calibri"/>
          <w:sz w:val="24"/>
          <w:szCs w:val="24"/>
        </w:rPr>
        <w:t xml:space="preserve">probably </w:t>
      </w:r>
      <w:r w:rsidR="006C1499">
        <w:rPr>
          <w:rFonts w:ascii="Calibri" w:eastAsia="Calibri" w:hAnsi="Calibri" w:cs="Calibri"/>
          <w:sz w:val="24"/>
          <w:szCs w:val="24"/>
        </w:rPr>
        <w:t xml:space="preserve">also </w:t>
      </w:r>
      <w:r w:rsidR="00280369">
        <w:rPr>
          <w:rFonts w:ascii="Calibri" w:eastAsia="Calibri" w:hAnsi="Calibri" w:cs="Calibri"/>
          <w:sz w:val="24"/>
          <w:szCs w:val="24"/>
        </w:rPr>
        <w:t xml:space="preserve">took the </w:t>
      </w:r>
      <w:r w:rsidR="00EE3E88">
        <w:rPr>
          <w:rFonts w:ascii="Calibri" w:eastAsia="Calibri" w:hAnsi="Calibri" w:cs="Calibri"/>
          <w:sz w:val="24"/>
          <w:szCs w:val="24"/>
        </w:rPr>
        <w:t xml:space="preserve">current graduate </w:t>
      </w:r>
      <w:r w:rsidR="00280369">
        <w:rPr>
          <w:rFonts w:ascii="Calibri" w:eastAsia="Calibri" w:hAnsi="Calibri" w:cs="Calibri"/>
          <w:sz w:val="24"/>
          <w:szCs w:val="24"/>
        </w:rPr>
        <w:t>market landscape into consideration.</w:t>
      </w:r>
    </w:p>
    <w:p w14:paraId="4B04654F" w14:textId="79927A2A" w:rsidR="00225492" w:rsidRDefault="00280369" w:rsidP="0099197D">
      <w:pPr>
        <w:rPr>
          <w:rFonts w:ascii="Calibri" w:eastAsia="Calibri" w:hAnsi="Calibri" w:cs="Calibri"/>
          <w:bCs/>
          <w:sz w:val="24"/>
          <w:szCs w:val="24"/>
        </w:rPr>
      </w:pPr>
      <w:r>
        <w:rPr>
          <w:rFonts w:ascii="Calibri" w:eastAsia="Calibri" w:hAnsi="Calibri" w:cs="Calibri"/>
          <w:b/>
          <w:sz w:val="24"/>
          <w:szCs w:val="24"/>
        </w:rPr>
        <w:t>Tuition and fee policy book</w:t>
      </w:r>
      <w:r w:rsidRPr="00280369">
        <w:rPr>
          <w:rFonts w:ascii="Calibri" w:eastAsia="Calibri" w:hAnsi="Calibri" w:cs="Calibri"/>
          <w:bCs/>
          <w:sz w:val="24"/>
          <w:szCs w:val="24"/>
        </w:rPr>
        <w:t>.</w:t>
      </w:r>
      <w:r>
        <w:rPr>
          <w:rFonts w:ascii="Calibri" w:eastAsia="Calibri" w:hAnsi="Calibri" w:cs="Calibri"/>
          <w:bCs/>
          <w:sz w:val="24"/>
          <w:szCs w:val="24"/>
        </w:rPr>
        <w:t xml:space="preserve"> JP Monroe, director of institutional research, provided an overview of the tuition and fee policy book, which he explained as the document that establishes the UO Board of Trustees’ authority to set tuition and fees, and categorizes students into various groups. He explained that the </w:t>
      </w:r>
      <w:r w:rsidR="00EE3E88">
        <w:rPr>
          <w:rFonts w:ascii="Calibri" w:eastAsia="Calibri" w:hAnsi="Calibri" w:cs="Calibri"/>
          <w:bCs/>
          <w:sz w:val="24"/>
          <w:szCs w:val="24"/>
        </w:rPr>
        <w:t xml:space="preserve">fee </w:t>
      </w:r>
      <w:r>
        <w:rPr>
          <w:rFonts w:ascii="Calibri" w:eastAsia="Calibri" w:hAnsi="Calibri" w:cs="Calibri"/>
          <w:bCs/>
          <w:sz w:val="24"/>
          <w:szCs w:val="24"/>
        </w:rPr>
        <w:t>book includes information on financial aid and remissions</w:t>
      </w:r>
      <w:r w:rsidR="00EE3E88">
        <w:rPr>
          <w:rFonts w:ascii="Calibri" w:eastAsia="Calibri" w:hAnsi="Calibri" w:cs="Calibri"/>
          <w:bCs/>
          <w:sz w:val="24"/>
          <w:szCs w:val="24"/>
        </w:rPr>
        <w:t xml:space="preserve"> and is updated every year for clarity</w:t>
      </w:r>
      <w:r>
        <w:rPr>
          <w:rFonts w:ascii="Calibri" w:eastAsia="Calibri" w:hAnsi="Calibri" w:cs="Calibri"/>
          <w:bCs/>
          <w:sz w:val="24"/>
          <w:szCs w:val="24"/>
        </w:rPr>
        <w:t xml:space="preserve">. Monroe talked through the proposed updates to the fee book, </w:t>
      </w:r>
      <w:r w:rsidR="00225492">
        <w:rPr>
          <w:rFonts w:ascii="Calibri" w:eastAsia="Calibri" w:hAnsi="Calibri" w:cs="Calibri"/>
          <w:bCs/>
          <w:sz w:val="24"/>
          <w:szCs w:val="24"/>
        </w:rPr>
        <w:t xml:space="preserve">including a clarification </w:t>
      </w:r>
      <w:r w:rsidR="00502C4A">
        <w:rPr>
          <w:rFonts w:ascii="Calibri" w:eastAsia="Calibri" w:hAnsi="Calibri" w:cs="Calibri"/>
          <w:bCs/>
          <w:sz w:val="24"/>
          <w:szCs w:val="24"/>
        </w:rPr>
        <w:t>of</w:t>
      </w:r>
      <w:r w:rsidR="00225492">
        <w:rPr>
          <w:rFonts w:ascii="Calibri" w:eastAsia="Calibri" w:hAnsi="Calibri" w:cs="Calibri"/>
          <w:bCs/>
          <w:sz w:val="24"/>
          <w:szCs w:val="24"/>
        </w:rPr>
        <w:t xml:space="preserve"> the definition of admitted graduate non-degree students, the inclusion of the 2026 Tuition Cohort, a change</w:t>
      </w:r>
      <w:r w:rsidR="00B073FA">
        <w:rPr>
          <w:rFonts w:ascii="Calibri" w:eastAsia="Calibri" w:hAnsi="Calibri" w:cs="Calibri"/>
          <w:bCs/>
          <w:sz w:val="24"/>
          <w:szCs w:val="24"/>
        </w:rPr>
        <w:t>d</w:t>
      </w:r>
      <w:r w:rsidR="00225492">
        <w:rPr>
          <w:rFonts w:ascii="Calibri" w:eastAsia="Calibri" w:hAnsi="Calibri" w:cs="Calibri"/>
          <w:bCs/>
          <w:sz w:val="24"/>
          <w:szCs w:val="24"/>
        </w:rPr>
        <w:t xml:space="preserve"> program name, updates to the list of programs excluded from </w:t>
      </w:r>
      <w:r w:rsidR="00EE3E88">
        <w:rPr>
          <w:rFonts w:ascii="Calibri" w:eastAsia="Calibri" w:hAnsi="Calibri" w:cs="Calibri"/>
          <w:bCs/>
          <w:sz w:val="24"/>
          <w:szCs w:val="24"/>
        </w:rPr>
        <w:t xml:space="preserve">reduced staff tuition benefits, </w:t>
      </w:r>
      <w:r w:rsidR="00225492">
        <w:rPr>
          <w:rFonts w:ascii="Calibri" w:eastAsia="Calibri" w:hAnsi="Calibri" w:cs="Calibri"/>
          <w:bCs/>
          <w:sz w:val="24"/>
          <w:szCs w:val="24"/>
        </w:rPr>
        <w:t xml:space="preserve">and a clarification on language related to auditors. Co-chair Moffitt noted that there are no substantive changes to the 2026-27 tuition and fee policy book and </w:t>
      </w:r>
      <w:r w:rsidR="002041C1">
        <w:rPr>
          <w:rFonts w:ascii="Calibri" w:eastAsia="Calibri" w:hAnsi="Calibri" w:cs="Calibri"/>
          <w:bCs/>
          <w:sz w:val="24"/>
          <w:szCs w:val="24"/>
        </w:rPr>
        <w:t xml:space="preserve">asked </w:t>
      </w:r>
      <w:r w:rsidR="00225492">
        <w:rPr>
          <w:rFonts w:ascii="Calibri" w:eastAsia="Calibri" w:hAnsi="Calibri" w:cs="Calibri"/>
          <w:bCs/>
          <w:sz w:val="24"/>
          <w:szCs w:val="24"/>
        </w:rPr>
        <w:t>TFAB members to review the redlined draft and share questions or comments with the group within the next week. She also explained that the tuition and fee policy book goes to the Board of Trustees for approval of the changes, so it is important that the language is</w:t>
      </w:r>
      <w:r w:rsidR="006E3A32">
        <w:rPr>
          <w:rFonts w:ascii="Calibri" w:eastAsia="Calibri" w:hAnsi="Calibri" w:cs="Calibri"/>
          <w:bCs/>
          <w:sz w:val="24"/>
          <w:szCs w:val="24"/>
        </w:rPr>
        <w:t xml:space="preserve"> </w:t>
      </w:r>
      <w:r w:rsidR="00225492">
        <w:rPr>
          <w:rFonts w:ascii="Calibri" w:eastAsia="Calibri" w:hAnsi="Calibri" w:cs="Calibri"/>
          <w:bCs/>
          <w:sz w:val="24"/>
          <w:szCs w:val="24"/>
        </w:rPr>
        <w:t>clear and accurate.</w:t>
      </w:r>
    </w:p>
    <w:p w14:paraId="1EB92BBC" w14:textId="46D97809" w:rsidR="00225492" w:rsidRDefault="00225492" w:rsidP="0099197D">
      <w:pPr>
        <w:rPr>
          <w:rFonts w:ascii="Calibri" w:eastAsia="Calibri" w:hAnsi="Calibri" w:cs="Calibri"/>
          <w:bCs/>
          <w:sz w:val="24"/>
          <w:szCs w:val="24"/>
        </w:rPr>
      </w:pPr>
      <w:r>
        <w:rPr>
          <w:rFonts w:ascii="Calibri" w:eastAsia="Calibri" w:hAnsi="Calibri" w:cs="Calibri"/>
          <w:bCs/>
          <w:sz w:val="24"/>
          <w:szCs w:val="24"/>
        </w:rPr>
        <w:t xml:space="preserve">The tuition and fee policy book, showing proposed changes, is available </w:t>
      </w:r>
      <w:hyperlink r:id="rId11" w:history="1">
        <w:r w:rsidRPr="00225492">
          <w:rPr>
            <w:rStyle w:val="Hyperlink"/>
            <w:rFonts w:ascii="Calibri" w:eastAsia="Calibri" w:hAnsi="Calibri" w:cs="Calibri"/>
            <w:bCs/>
            <w:sz w:val="24"/>
            <w:szCs w:val="24"/>
          </w:rPr>
          <w:t>online</w:t>
        </w:r>
      </w:hyperlink>
      <w:r>
        <w:rPr>
          <w:rFonts w:ascii="Calibri" w:eastAsia="Calibri" w:hAnsi="Calibri" w:cs="Calibri"/>
          <w:bCs/>
          <w:sz w:val="24"/>
          <w:szCs w:val="24"/>
        </w:rPr>
        <w:t>.</w:t>
      </w:r>
    </w:p>
    <w:p w14:paraId="45536C13" w14:textId="60CCDB78" w:rsidR="009614CC" w:rsidRDefault="00B2730C" w:rsidP="0099197D">
      <w:pPr>
        <w:rPr>
          <w:rFonts w:ascii="Calibri" w:eastAsia="Calibri" w:hAnsi="Calibri" w:cs="Calibri"/>
          <w:bCs/>
          <w:sz w:val="24"/>
          <w:szCs w:val="24"/>
        </w:rPr>
      </w:pPr>
      <w:r>
        <w:rPr>
          <w:rFonts w:ascii="Calibri" w:eastAsia="Calibri" w:hAnsi="Calibri" w:cs="Calibri"/>
          <w:b/>
          <w:sz w:val="24"/>
          <w:szCs w:val="24"/>
        </w:rPr>
        <w:t xml:space="preserve">Undergraduate </w:t>
      </w:r>
      <w:r w:rsidR="00746AC5">
        <w:rPr>
          <w:rFonts w:ascii="Calibri" w:eastAsia="Calibri" w:hAnsi="Calibri" w:cs="Calibri"/>
          <w:b/>
          <w:sz w:val="24"/>
          <w:szCs w:val="24"/>
        </w:rPr>
        <w:t>t</w:t>
      </w:r>
      <w:r>
        <w:rPr>
          <w:rFonts w:ascii="Calibri" w:eastAsia="Calibri" w:hAnsi="Calibri" w:cs="Calibri"/>
          <w:b/>
          <w:sz w:val="24"/>
          <w:szCs w:val="24"/>
        </w:rPr>
        <w:t>uition</w:t>
      </w:r>
      <w:r w:rsidR="00115586">
        <w:rPr>
          <w:rFonts w:ascii="Calibri" w:eastAsia="Calibri" w:hAnsi="Calibri" w:cs="Calibri"/>
          <w:bCs/>
          <w:sz w:val="24"/>
          <w:szCs w:val="24"/>
        </w:rPr>
        <w:t>.</w:t>
      </w:r>
      <w:r w:rsidR="00450F99">
        <w:rPr>
          <w:rFonts w:ascii="Calibri" w:eastAsia="Calibri" w:hAnsi="Calibri" w:cs="Calibri"/>
          <w:bCs/>
          <w:sz w:val="24"/>
          <w:szCs w:val="24"/>
        </w:rPr>
        <w:t xml:space="preserve"> </w:t>
      </w:r>
      <w:r w:rsidR="00225492">
        <w:rPr>
          <w:rFonts w:ascii="Calibri" w:eastAsia="Calibri" w:hAnsi="Calibri" w:cs="Calibri"/>
          <w:bCs/>
          <w:sz w:val="24"/>
          <w:szCs w:val="24"/>
        </w:rPr>
        <w:t>Co-chair Moffitt</w:t>
      </w:r>
      <w:r w:rsidR="009614CC">
        <w:rPr>
          <w:rFonts w:ascii="Calibri" w:eastAsia="Calibri" w:hAnsi="Calibri" w:cs="Calibri"/>
          <w:bCs/>
          <w:sz w:val="24"/>
          <w:szCs w:val="24"/>
        </w:rPr>
        <w:t xml:space="preserve"> turned the focus of the group to the tuition calculator, inviting TFAB members to consider scenarios for undergraduate tuition</w:t>
      </w:r>
      <w:r w:rsidR="00963BC3">
        <w:rPr>
          <w:rFonts w:ascii="Calibri" w:eastAsia="Calibri" w:hAnsi="Calibri" w:cs="Calibri"/>
          <w:bCs/>
          <w:sz w:val="24"/>
          <w:szCs w:val="24"/>
        </w:rPr>
        <w:t xml:space="preserve"> rates</w:t>
      </w:r>
      <w:r w:rsidR="009614CC">
        <w:rPr>
          <w:rFonts w:ascii="Calibri" w:eastAsia="Calibri" w:hAnsi="Calibri" w:cs="Calibri"/>
          <w:bCs/>
          <w:sz w:val="24"/>
          <w:szCs w:val="24"/>
        </w:rPr>
        <w:t xml:space="preserve"> for the incoming cohort. She </w:t>
      </w:r>
      <w:r w:rsidR="00963BC3">
        <w:rPr>
          <w:rFonts w:ascii="Calibri" w:eastAsia="Calibri" w:hAnsi="Calibri" w:cs="Calibri"/>
          <w:bCs/>
          <w:sz w:val="24"/>
          <w:szCs w:val="24"/>
        </w:rPr>
        <w:t xml:space="preserve">asked </w:t>
      </w:r>
      <w:r w:rsidR="009614CC">
        <w:rPr>
          <w:rFonts w:ascii="Calibri" w:eastAsia="Calibri" w:hAnsi="Calibri" w:cs="Calibri"/>
          <w:bCs/>
          <w:sz w:val="24"/>
          <w:szCs w:val="24"/>
        </w:rPr>
        <w:t xml:space="preserve">the group to consider assumptions around different levels of enrollment, tuition rates, cost drivers, </w:t>
      </w:r>
      <w:r w:rsidR="007A6E07">
        <w:rPr>
          <w:rFonts w:ascii="Calibri" w:eastAsia="Calibri" w:hAnsi="Calibri" w:cs="Calibri"/>
          <w:bCs/>
          <w:sz w:val="24"/>
          <w:szCs w:val="24"/>
        </w:rPr>
        <w:t xml:space="preserve">and </w:t>
      </w:r>
      <w:r w:rsidR="009614CC">
        <w:rPr>
          <w:rFonts w:ascii="Calibri" w:eastAsia="Calibri" w:hAnsi="Calibri" w:cs="Calibri"/>
          <w:bCs/>
          <w:sz w:val="24"/>
          <w:szCs w:val="24"/>
        </w:rPr>
        <w:t xml:space="preserve">state appropriations. Moffitt reminded </w:t>
      </w:r>
      <w:r w:rsidR="007A6E07">
        <w:rPr>
          <w:rFonts w:ascii="Calibri" w:eastAsia="Calibri" w:hAnsi="Calibri" w:cs="Calibri"/>
          <w:bCs/>
          <w:sz w:val="24"/>
          <w:szCs w:val="24"/>
        </w:rPr>
        <w:t xml:space="preserve">meeting participants </w:t>
      </w:r>
      <w:r w:rsidR="009614CC">
        <w:rPr>
          <w:rFonts w:ascii="Calibri" w:eastAsia="Calibri" w:hAnsi="Calibri" w:cs="Calibri"/>
          <w:bCs/>
          <w:sz w:val="24"/>
          <w:szCs w:val="24"/>
        </w:rPr>
        <w:t xml:space="preserve">that </w:t>
      </w:r>
      <w:r w:rsidR="007A6E07">
        <w:rPr>
          <w:rFonts w:ascii="Calibri" w:eastAsia="Calibri" w:hAnsi="Calibri" w:cs="Calibri"/>
          <w:bCs/>
          <w:sz w:val="24"/>
          <w:szCs w:val="24"/>
        </w:rPr>
        <w:t xml:space="preserve">based on long-term projections, </w:t>
      </w:r>
      <w:r w:rsidR="009614CC">
        <w:rPr>
          <w:rFonts w:ascii="Calibri" w:eastAsia="Calibri" w:hAnsi="Calibri" w:cs="Calibri"/>
          <w:bCs/>
          <w:sz w:val="24"/>
          <w:szCs w:val="24"/>
        </w:rPr>
        <w:t xml:space="preserve">FY27 is expected to be a difficult budget year. Brian Fox, associate vice president for budget, financial analysis, and data analytics reminded the group of the different areas of the tuition calculator and how it functions. He entered </w:t>
      </w:r>
      <w:proofErr w:type="gramStart"/>
      <w:r w:rsidR="007A6E07">
        <w:rPr>
          <w:rFonts w:ascii="Calibri" w:eastAsia="Calibri" w:hAnsi="Calibri" w:cs="Calibri"/>
          <w:bCs/>
          <w:sz w:val="24"/>
          <w:szCs w:val="24"/>
        </w:rPr>
        <w:t>a number of</w:t>
      </w:r>
      <w:proofErr w:type="gramEnd"/>
      <w:r w:rsidR="007A6E07">
        <w:rPr>
          <w:rFonts w:ascii="Calibri" w:eastAsia="Calibri" w:hAnsi="Calibri" w:cs="Calibri"/>
          <w:bCs/>
          <w:sz w:val="24"/>
          <w:szCs w:val="24"/>
        </w:rPr>
        <w:t xml:space="preserve"> </w:t>
      </w:r>
      <w:r w:rsidR="009614CC">
        <w:rPr>
          <w:rFonts w:ascii="Calibri" w:eastAsia="Calibri" w:hAnsi="Calibri" w:cs="Calibri"/>
          <w:bCs/>
          <w:sz w:val="24"/>
          <w:szCs w:val="24"/>
        </w:rPr>
        <w:t xml:space="preserve">different scenarios into the </w:t>
      </w:r>
      <w:r w:rsidR="00560566">
        <w:rPr>
          <w:rFonts w:ascii="Calibri" w:eastAsia="Calibri" w:hAnsi="Calibri" w:cs="Calibri"/>
          <w:bCs/>
          <w:sz w:val="24"/>
          <w:szCs w:val="24"/>
        </w:rPr>
        <w:t xml:space="preserve">tuition </w:t>
      </w:r>
      <w:r w:rsidR="009614CC">
        <w:rPr>
          <w:rFonts w:ascii="Calibri" w:eastAsia="Calibri" w:hAnsi="Calibri" w:cs="Calibri"/>
          <w:bCs/>
          <w:sz w:val="24"/>
          <w:szCs w:val="24"/>
        </w:rPr>
        <w:t>calculator as proposed by the group.</w:t>
      </w:r>
    </w:p>
    <w:p w14:paraId="703E8838" w14:textId="2E0C6BC7" w:rsidR="009614CC" w:rsidRDefault="009614CC" w:rsidP="0099197D">
      <w:pPr>
        <w:rPr>
          <w:rFonts w:ascii="Calibri" w:eastAsia="Calibri" w:hAnsi="Calibri" w:cs="Calibri"/>
          <w:bCs/>
          <w:sz w:val="24"/>
          <w:szCs w:val="24"/>
        </w:rPr>
      </w:pPr>
      <w:r>
        <w:rPr>
          <w:rFonts w:ascii="Calibri" w:eastAsia="Calibri" w:hAnsi="Calibri" w:cs="Calibri"/>
          <w:bCs/>
          <w:sz w:val="24"/>
          <w:szCs w:val="24"/>
        </w:rPr>
        <w:t xml:space="preserve">Participants discussed the </w:t>
      </w:r>
      <w:r w:rsidR="007A6E07">
        <w:rPr>
          <w:rFonts w:ascii="Calibri" w:eastAsia="Calibri" w:hAnsi="Calibri" w:cs="Calibri"/>
          <w:bCs/>
          <w:sz w:val="24"/>
          <w:szCs w:val="24"/>
        </w:rPr>
        <w:t xml:space="preserve">current </w:t>
      </w:r>
      <w:r>
        <w:rPr>
          <w:rFonts w:ascii="Calibri" w:eastAsia="Calibri" w:hAnsi="Calibri" w:cs="Calibri"/>
          <w:bCs/>
          <w:sz w:val="24"/>
          <w:szCs w:val="24"/>
        </w:rPr>
        <w:t xml:space="preserve">competitive landscape for non-resident students, the potential level of state appropriations, how the numbers of resident transfer students could impact the </w:t>
      </w:r>
      <w:r w:rsidR="007A6E07">
        <w:rPr>
          <w:rFonts w:ascii="Calibri" w:eastAsia="Calibri" w:hAnsi="Calibri" w:cs="Calibri"/>
          <w:bCs/>
          <w:sz w:val="24"/>
          <w:szCs w:val="24"/>
        </w:rPr>
        <w:t xml:space="preserve">UO </w:t>
      </w:r>
      <w:r>
        <w:rPr>
          <w:rFonts w:ascii="Calibri" w:eastAsia="Calibri" w:hAnsi="Calibri" w:cs="Calibri"/>
          <w:bCs/>
          <w:sz w:val="24"/>
          <w:szCs w:val="24"/>
        </w:rPr>
        <w:t xml:space="preserve">budget, the impact of tuition increases on student decisions, how the UO cost of attendance compares to other schools, and </w:t>
      </w:r>
      <w:r w:rsidR="004900D8">
        <w:rPr>
          <w:rFonts w:ascii="Calibri" w:eastAsia="Calibri" w:hAnsi="Calibri" w:cs="Calibri"/>
          <w:bCs/>
          <w:sz w:val="24"/>
          <w:szCs w:val="24"/>
        </w:rPr>
        <w:t>what level of tuition rate increase the market can bear.</w:t>
      </w:r>
    </w:p>
    <w:p w14:paraId="7BC96AA4" w14:textId="7E759204" w:rsidR="009452D3" w:rsidRPr="00DA4C7F" w:rsidRDefault="00E3376B" w:rsidP="003B475A">
      <w:pPr>
        <w:rPr>
          <w:rFonts w:ascii="Calibri" w:eastAsia="Calibri" w:hAnsi="Calibri" w:cs="Calibri"/>
          <w:sz w:val="24"/>
          <w:szCs w:val="24"/>
        </w:rPr>
      </w:pPr>
      <w:r w:rsidRPr="000F44D5">
        <w:rPr>
          <w:b/>
          <w:sz w:val="24"/>
          <w:szCs w:val="24"/>
        </w:rPr>
        <w:t>Adjournment</w:t>
      </w:r>
      <w:r w:rsidRPr="000F44D5">
        <w:rPr>
          <w:sz w:val="24"/>
          <w:szCs w:val="24"/>
        </w:rPr>
        <w:t xml:space="preserve">. </w:t>
      </w:r>
      <w:r w:rsidRPr="000F44D5">
        <w:rPr>
          <w:rFonts w:ascii="Calibri" w:eastAsia="Calibri" w:hAnsi="Calibri" w:cs="Calibri"/>
          <w:sz w:val="24"/>
          <w:szCs w:val="24"/>
        </w:rPr>
        <w:t xml:space="preserve">The meeting adjourned at </w:t>
      </w:r>
      <w:r w:rsidR="00775D36" w:rsidRPr="000F44D5">
        <w:rPr>
          <w:rFonts w:ascii="Calibri" w:eastAsia="Calibri" w:hAnsi="Calibri" w:cs="Calibri"/>
          <w:sz w:val="24"/>
          <w:szCs w:val="24"/>
        </w:rPr>
        <w:t>2:</w:t>
      </w:r>
      <w:r w:rsidR="00033ADF">
        <w:rPr>
          <w:rFonts w:ascii="Calibri" w:eastAsia="Calibri" w:hAnsi="Calibri" w:cs="Calibri"/>
          <w:sz w:val="24"/>
          <w:szCs w:val="24"/>
        </w:rPr>
        <w:t>28</w:t>
      </w:r>
      <w:r w:rsidR="00116424" w:rsidRPr="000F44D5">
        <w:rPr>
          <w:rFonts w:ascii="Calibri" w:eastAsia="Calibri" w:hAnsi="Calibri" w:cs="Calibri"/>
          <w:sz w:val="24"/>
          <w:szCs w:val="24"/>
        </w:rPr>
        <w:t xml:space="preserve"> </w:t>
      </w:r>
      <w:r w:rsidR="00B5280C" w:rsidRPr="000F44D5">
        <w:rPr>
          <w:rFonts w:ascii="Calibri" w:eastAsia="Calibri" w:hAnsi="Calibri" w:cs="Calibri"/>
          <w:sz w:val="24"/>
          <w:szCs w:val="24"/>
        </w:rPr>
        <w:t>p</w:t>
      </w:r>
      <w:r w:rsidR="00116424" w:rsidRPr="000F44D5">
        <w:rPr>
          <w:rFonts w:ascii="Calibri" w:eastAsia="Calibri" w:hAnsi="Calibri" w:cs="Calibri"/>
          <w:sz w:val="24"/>
          <w:szCs w:val="24"/>
        </w:rPr>
        <w:t>.</w:t>
      </w:r>
      <w:r w:rsidRPr="000F44D5">
        <w:rPr>
          <w:rFonts w:ascii="Calibri" w:eastAsia="Calibri" w:hAnsi="Calibri" w:cs="Calibri"/>
          <w:sz w:val="24"/>
          <w:szCs w:val="24"/>
        </w:rPr>
        <w:t>m.</w:t>
      </w:r>
    </w:p>
    <w:sectPr w:rsidR="009452D3" w:rsidRPr="00DA4C7F" w:rsidSect="002D5D77">
      <w:footerReference w:type="default" r:id="rId12"/>
      <w:pgSz w:w="12240" w:h="15840"/>
      <w:pgMar w:top="990" w:right="900" w:bottom="1440" w:left="144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6EC64" w14:textId="77777777" w:rsidR="00EB5342" w:rsidRDefault="00EB5342" w:rsidP="008879F4">
      <w:pPr>
        <w:spacing w:after="0" w:line="240" w:lineRule="auto"/>
      </w:pPr>
      <w:r>
        <w:separator/>
      </w:r>
    </w:p>
  </w:endnote>
  <w:endnote w:type="continuationSeparator" w:id="0">
    <w:p w14:paraId="6BF97CFF" w14:textId="77777777" w:rsidR="00EB5342" w:rsidRDefault="00EB5342" w:rsidP="00887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449257"/>
      <w:docPartObj>
        <w:docPartGallery w:val="Page Numbers (Bottom of Page)"/>
        <w:docPartUnique/>
      </w:docPartObj>
    </w:sdtPr>
    <w:sdtEndPr/>
    <w:sdtContent>
      <w:sdt>
        <w:sdtPr>
          <w:id w:val="-1769616900"/>
          <w:docPartObj>
            <w:docPartGallery w:val="Page Numbers (Top of Page)"/>
            <w:docPartUnique/>
          </w:docPartObj>
        </w:sdtPr>
        <w:sdtEndPr/>
        <w:sdtContent>
          <w:p w14:paraId="234DE244" w14:textId="77777777" w:rsidR="004C6F93" w:rsidRDefault="004C6F93">
            <w:pPr>
              <w:pStyle w:val="Footer"/>
              <w:jc w:val="right"/>
            </w:pPr>
          </w:p>
          <w:p w14:paraId="3042F3FF" w14:textId="50834713" w:rsidR="008879F4" w:rsidRDefault="008879F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47F8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47F87">
              <w:rPr>
                <w:b/>
                <w:bCs/>
                <w:noProof/>
              </w:rPr>
              <w:t>2</w:t>
            </w:r>
            <w:r>
              <w:rPr>
                <w:b/>
                <w:bCs/>
                <w:sz w:val="24"/>
                <w:szCs w:val="24"/>
              </w:rPr>
              <w:fldChar w:fldCharType="end"/>
            </w:r>
          </w:p>
        </w:sdtContent>
      </w:sdt>
    </w:sdtContent>
  </w:sdt>
  <w:p w14:paraId="1B097351" w14:textId="77777777" w:rsidR="008879F4" w:rsidRDefault="008879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5B3B2" w14:textId="77777777" w:rsidR="00EB5342" w:rsidRDefault="00EB5342" w:rsidP="008879F4">
      <w:pPr>
        <w:spacing w:after="0" w:line="240" w:lineRule="auto"/>
      </w:pPr>
      <w:r>
        <w:separator/>
      </w:r>
    </w:p>
  </w:footnote>
  <w:footnote w:type="continuationSeparator" w:id="0">
    <w:p w14:paraId="527B1C2C" w14:textId="77777777" w:rsidR="00EB5342" w:rsidRDefault="00EB5342" w:rsidP="008879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7689"/>
    <w:multiLevelType w:val="hybridMultilevel"/>
    <w:tmpl w:val="771280D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100165"/>
    <w:multiLevelType w:val="hybridMultilevel"/>
    <w:tmpl w:val="D0644D9A"/>
    <w:lvl w:ilvl="0" w:tplc="3EEE88D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74F0E"/>
    <w:multiLevelType w:val="hybridMultilevel"/>
    <w:tmpl w:val="3D2E6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E5C84"/>
    <w:multiLevelType w:val="hybridMultilevel"/>
    <w:tmpl w:val="B58E9D74"/>
    <w:lvl w:ilvl="0" w:tplc="FD52EA6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A23D0"/>
    <w:multiLevelType w:val="hybridMultilevel"/>
    <w:tmpl w:val="A34035DE"/>
    <w:lvl w:ilvl="0" w:tplc="74DC84E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317746"/>
    <w:multiLevelType w:val="hybridMultilevel"/>
    <w:tmpl w:val="F7E6B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734C70"/>
    <w:multiLevelType w:val="hybridMultilevel"/>
    <w:tmpl w:val="185E21A0"/>
    <w:lvl w:ilvl="0" w:tplc="2A22C4F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944B03"/>
    <w:multiLevelType w:val="hybridMultilevel"/>
    <w:tmpl w:val="C778F91A"/>
    <w:lvl w:ilvl="0" w:tplc="46F23D6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632CB7"/>
    <w:multiLevelType w:val="hybridMultilevel"/>
    <w:tmpl w:val="594E7C1C"/>
    <w:lvl w:ilvl="0" w:tplc="B9E624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C44836"/>
    <w:multiLevelType w:val="hybridMultilevel"/>
    <w:tmpl w:val="A672CDB4"/>
    <w:lvl w:ilvl="0" w:tplc="8CA87E6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0F05AB"/>
    <w:multiLevelType w:val="hybridMultilevel"/>
    <w:tmpl w:val="845E8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7365BB"/>
    <w:multiLevelType w:val="hybridMultilevel"/>
    <w:tmpl w:val="E0A01E7A"/>
    <w:lvl w:ilvl="0" w:tplc="77A0C862">
      <w:start w:val="24"/>
      <w:numFmt w:val="bullet"/>
      <w:lvlText w:val="-"/>
      <w:lvlJc w:val="left"/>
      <w:pPr>
        <w:ind w:left="720" w:hanging="360"/>
      </w:pPr>
      <w:rPr>
        <w:rFonts w:ascii="Calibri" w:eastAsia="Calibri" w:hAnsi="Calibri" w:cs="Calibri"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A61318"/>
    <w:multiLevelType w:val="hybridMultilevel"/>
    <w:tmpl w:val="6E18FF08"/>
    <w:lvl w:ilvl="0" w:tplc="2A22C4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B06FBE"/>
    <w:multiLevelType w:val="hybridMultilevel"/>
    <w:tmpl w:val="330C9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7012494">
    <w:abstractNumId w:val="8"/>
  </w:num>
  <w:num w:numId="2" w16cid:durableId="1441027469">
    <w:abstractNumId w:val="3"/>
  </w:num>
  <w:num w:numId="3" w16cid:durableId="1090736092">
    <w:abstractNumId w:val="13"/>
  </w:num>
  <w:num w:numId="4" w16cid:durableId="653146724">
    <w:abstractNumId w:val="0"/>
  </w:num>
  <w:num w:numId="5" w16cid:durableId="596401398">
    <w:abstractNumId w:val="6"/>
  </w:num>
  <w:num w:numId="6" w16cid:durableId="470905582">
    <w:abstractNumId w:val="12"/>
  </w:num>
  <w:num w:numId="7" w16cid:durableId="1818305452">
    <w:abstractNumId w:val="5"/>
  </w:num>
  <w:num w:numId="8" w16cid:durableId="1348601258">
    <w:abstractNumId w:val="2"/>
  </w:num>
  <w:num w:numId="9" w16cid:durableId="612975254">
    <w:abstractNumId w:val="9"/>
  </w:num>
  <w:num w:numId="10" w16cid:durableId="1604074106">
    <w:abstractNumId w:val="7"/>
  </w:num>
  <w:num w:numId="11" w16cid:durableId="930430973">
    <w:abstractNumId w:val="1"/>
  </w:num>
  <w:num w:numId="12" w16cid:durableId="1717508191">
    <w:abstractNumId w:val="4"/>
  </w:num>
  <w:num w:numId="13" w16cid:durableId="791747793">
    <w:abstractNumId w:val="10"/>
  </w:num>
  <w:num w:numId="14" w16cid:durableId="12836099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6D5"/>
    <w:rsid w:val="000003BA"/>
    <w:rsid w:val="00014DD0"/>
    <w:rsid w:val="00016698"/>
    <w:rsid w:val="00021C88"/>
    <w:rsid w:val="00022FF7"/>
    <w:rsid w:val="00033ADF"/>
    <w:rsid w:val="000347DD"/>
    <w:rsid w:val="00036F72"/>
    <w:rsid w:val="00046121"/>
    <w:rsid w:val="00060C80"/>
    <w:rsid w:val="00060E9D"/>
    <w:rsid w:val="00063A21"/>
    <w:rsid w:val="00070A16"/>
    <w:rsid w:val="00074567"/>
    <w:rsid w:val="000A19C6"/>
    <w:rsid w:val="000A1C36"/>
    <w:rsid w:val="000A3F84"/>
    <w:rsid w:val="000B1ED5"/>
    <w:rsid w:val="000B70C9"/>
    <w:rsid w:val="000C241A"/>
    <w:rsid w:val="000C699E"/>
    <w:rsid w:val="000D69E5"/>
    <w:rsid w:val="000F44D5"/>
    <w:rsid w:val="000F5B90"/>
    <w:rsid w:val="000F658E"/>
    <w:rsid w:val="0010288C"/>
    <w:rsid w:val="00106598"/>
    <w:rsid w:val="00111F08"/>
    <w:rsid w:val="00115586"/>
    <w:rsid w:val="00116424"/>
    <w:rsid w:val="001174B0"/>
    <w:rsid w:val="00133B6B"/>
    <w:rsid w:val="00141249"/>
    <w:rsid w:val="001438FD"/>
    <w:rsid w:val="00144E67"/>
    <w:rsid w:val="00155B27"/>
    <w:rsid w:val="00170CBE"/>
    <w:rsid w:val="0018643D"/>
    <w:rsid w:val="00190AFD"/>
    <w:rsid w:val="001A20B3"/>
    <w:rsid w:val="001A67D5"/>
    <w:rsid w:val="001C0111"/>
    <w:rsid w:val="001D1FF6"/>
    <w:rsid w:val="001E253B"/>
    <w:rsid w:val="001E5E99"/>
    <w:rsid w:val="001F6FDD"/>
    <w:rsid w:val="002041C1"/>
    <w:rsid w:val="00211528"/>
    <w:rsid w:val="00211B2F"/>
    <w:rsid w:val="00213757"/>
    <w:rsid w:val="00216D4A"/>
    <w:rsid w:val="002241FF"/>
    <w:rsid w:val="00225492"/>
    <w:rsid w:val="00226D5B"/>
    <w:rsid w:val="00232373"/>
    <w:rsid w:val="002338F8"/>
    <w:rsid w:val="002359DB"/>
    <w:rsid w:val="0024010E"/>
    <w:rsid w:val="0025580C"/>
    <w:rsid w:val="00257871"/>
    <w:rsid w:val="00262E99"/>
    <w:rsid w:val="00280369"/>
    <w:rsid w:val="00282BB3"/>
    <w:rsid w:val="002910EE"/>
    <w:rsid w:val="002923B0"/>
    <w:rsid w:val="00292ABD"/>
    <w:rsid w:val="00295295"/>
    <w:rsid w:val="002A0147"/>
    <w:rsid w:val="002D1152"/>
    <w:rsid w:val="002D220A"/>
    <w:rsid w:val="002D5D77"/>
    <w:rsid w:val="002E3E95"/>
    <w:rsid w:val="002E4190"/>
    <w:rsid w:val="002F3F14"/>
    <w:rsid w:val="002F6951"/>
    <w:rsid w:val="002F7BCB"/>
    <w:rsid w:val="003016AB"/>
    <w:rsid w:val="00301CFD"/>
    <w:rsid w:val="00301ECF"/>
    <w:rsid w:val="00306B18"/>
    <w:rsid w:val="00310855"/>
    <w:rsid w:val="00316E8D"/>
    <w:rsid w:val="00332A01"/>
    <w:rsid w:val="00333B1C"/>
    <w:rsid w:val="00343CC8"/>
    <w:rsid w:val="00346DC1"/>
    <w:rsid w:val="00353D21"/>
    <w:rsid w:val="0036232A"/>
    <w:rsid w:val="00363EDC"/>
    <w:rsid w:val="00364CCC"/>
    <w:rsid w:val="00366D85"/>
    <w:rsid w:val="00386102"/>
    <w:rsid w:val="00386C74"/>
    <w:rsid w:val="0039143F"/>
    <w:rsid w:val="0039330D"/>
    <w:rsid w:val="003A6140"/>
    <w:rsid w:val="003B475A"/>
    <w:rsid w:val="003B7E34"/>
    <w:rsid w:val="003C2F2A"/>
    <w:rsid w:val="003C6080"/>
    <w:rsid w:val="003D2218"/>
    <w:rsid w:val="003D4E7F"/>
    <w:rsid w:val="003F1533"/>
    <w:rsid w:val="003F2987"/>
    <w:rsid w:val="003F3051"/>
    <w:rsid w:val="003F3941"/>
    <w:rsid w:val="004016DD"/>
    <w:rsid w:val="00404DD1"/>
    <w:rsid w:val="00411630"/>
    <w:rsid w:val="004128FC"/>
    <w:rsid w:val="00416150"/>
    <w:rsid w:val="004161B5"/>
    <w:rsid w:val="0042056F"/>
    <w:rsid w:val="00421257"/>
    <w:rsid w:val="004262A6"/>
    <w:rsid w:val="00450F99"/>
    <w:rsid w:val="00451688"/>
    <w:rsid w:val="004655B1"/>
    <w:rsid w:val="00476D73"/>
    <w:rsid w:val="0047766A"/>
    <w:rsid w:val="004900D8"/>
    <w:rsid w:val="00490482"/>
    <w:rsid w:val="00490E55"/>
    <w:rsid w:val="00491929"/>
    <w:rsid w:val="004923A4"/>
    <w:rsid w:val="004A0F65"/>
    <w:rsid w:val="004A3DFE"/>
    <w:rsid w:val="004B6864"/>
    <w:rsid w:val="004C45F2"/>
    <w:rsid w:val="004C6F93"/>
    <w:rsid w:val="004E045E"/>
    <w:rsid w:val="004E0736"/>
    <w:rsid w:val="004E0920"/>
    <w:rsid w:val="004E2D8C"/>
    <w:rsid w:val="004E2F18"/>
    <w:rsid w:val="004E42CD"/>
    <w:rsid w:val="004E4BF6"/>
    <w:rsid w:val="004F3831"/>
    <w:rsid w:val="00502C4A"/>
    <w:rsid w:val="00507ACB"/>
    <w:rsid w:val="00516A81"/>
    <w:rsid w:val="00521BBE"/>
    <w:rsid w:val="005318B4"/>
    <w:rsid w:val="00557E39"/>
    <w:rsid w:val="00560566"/>
    <w:rsid w:val="005656D5"/>
    <w:rsid w:val="005772F6"/>
    <w:rsid w:val="0058642F"/>
    <w:rsid w:val="00590837"/>
    <w:rsid w:val="00596636"/>
    <w:rsid w:val="005A5AF5"/>
    <w:rsid w:val="005B21D3"/>
    <w:rsid w:val="005B3897"/>
    <w:rsid w:val="005B4144"/>
    <w:rsid w:val="005B5EDF"/>
    <w:rsid w:val="005C0E44"/>
    <w:rsid w:val="005C43D5"/>
    <w:rsid w:val="005D4D47"/>
    <w:rsid w:val="005E286C"/>
    <w:rsid w:val="005F4F98"/>
    <w:rsid w:val="006209ED"/>
    <w:rsid w:val="00620D08"/>
    <w:rsid w:val="00630A08"/>
    <w:rsid w:val="0063692E"/>
    <w:rsid w:val="0064334F"/>
    <w:rsid w:val="00653699"/>
    <w:rsid w:val="00657C4D"/>
    <w:rsid w:val="006755B1"/>
    <w:rsid w:val="0067623F"/>
    <w:rsid w:val="00677DF1"/>
    <w:rsid w:val="00682CFC"/>
    <w:rsid w:val="00686557"/>
    <w:rsid w:val="0069415E"/>
    <w:rsid w:val="006975B9"/>
    <w:rsid w:val="006A0231"/>
    <w:rsid w:val="006B1909"/>
    <w:rsid w:val="006B4A29"/>
    <w:rsid w:val="006B4B7A"/>
    <w:rsid w:val="006B4D02"/>
    <w:rsid w:val="006C1499"/>
    <w:rsid w:val="006C6263"/>
    <w:rsid w:val="006D5377"/>
    <w:rsid w:val="006D7FC9"/>
    <w:rsid w:val="006E288E"/>
    <w:rsid w:val="006E3A32"/>
    <w:rsid w:val="006E6211"/>
    <w:rsid w:val="006F0CE0"/>
    <w:rsid w:val="00702111"/>
    <w:rsid w:val="007042FB"/>
    <w:rsid w:val="00711C94"/>
    <w:rsid w:val="00712C49"/>
    <w:rsid w:val="007153DD"/>
    <w:rsid w:val="00724C69"/>
    <w:rsid w:val="007251BA"/>
    <w:rsid w:val="0074229F"/>
    <w:rsid w:val="00743690"/>
    <w:rsid w:val="00746AC5"/>
    <w:rsid w:val="00753F38"/>
    <w:rsid w:val="00761E3A"/>
    <w:rsid w:val="00762235"/>
    <w:rsid w:val="007631B5"/>
    <w:rsid w:val="00775D36"/>
    <w:rsid w:val="00780F13"/>
    <w:rsid w:val="0079744F"/>
    <w:rsid w:val="007A07BA"/>
    <w:rsid w:val="007A442F"/>
    <w:rsid w:val="007A4E7D"/>
    <w:rsid w:val="007A6E07"/>
    <w:rsid w:val="007B135F"/>
    <w:rsid w:val="007B26D2"/>
    <w:rsid w:val="007B79B2"/>
    <w:rsid w:val="007C1A6D"/>
    <w:rsid w:val="007D1746"/>
    <w:rsid w:val="007D406B"/>
    <w:rsid w:val="007E4305"/>
    <w:rsid w:val="007F1069"/>
    <w:rsid w:val="007F123F"/>
    <w:rsid w:val="007F2B01"/>
    <w:rsid w:val="0080345C"/>
    <w:rsid w:val="0081415D"/>
    <w:rsid w:val="00816677"/>
    <w:rsid w:val="00817843"/>
    <w:rsid w:val="00845FA8"/>
    <w:rsid w:val="0085078C"/>
    <w:rsid w:val="00864672"/>
    <w:rsid w:val="008740C3"/>
    <w:rsid w:val="00882015"/>
    <w:rsid w:val="008879C9"/>
    <w:rsid w:val="008879F4"/>
    <w:rsid w:val="00887AF5"/>
    <w:rsid w:val="0089053E"/>
    <w:rsid w:val="008929E2"/>
    <w:rsid w:val="008940B2"/>
    <w:rsid w:val="00895DA9"/>
    <w:rsid w:val="008B5ADA"/>
    <w:rsid w:val="008B66AC"/>
    <w:rsid w:val="008C1798"/>
    <w:rsid w:val="008C7C94"/>
    <w:rsid w:val="008D1AE1"/>
    <w:rsid w:val="008D6604"/>
    <w:rsid w:val="008F5027"/>
    <w:rsid w:val="00910879"/>
    <w:rsid w:val="00911B78"/>
    <w:rsid w:val="00916DDD"/>
    <w:rsid w:val="00920BB7"/>
    <w:rsid w:val="00925BD6"/>
    <w:rsid w:val="00931A6B"/>
    <w:rsid w:val="009323BE"/>
    <w:rsid w:val="00935E1E"/>
    <w:rsid w:val="00935FC5"/>
    <w:rsid w:val="00942CBE"/>
    <w:rsid w:val="00944BFE"/>
    <w:rsid w:val="00944D7E"/>
    <w:rsid w:val="009452D3"/>
    <w:rsid w:val="0095425C"/>
    <w:rsid w:val="00955BEF"/>
    <w:rsid w:val="0096050D"/>
    <w:rsid w:val="009614CC"/>
    <w:rsid w:val="0096180A"/>
    <w:rsid w:val="00963BC3"/>
    <w:rsid w:val="00981DCE"/>
    <w:rsid w:val="00990824"/>
    <w:rsid w:val="0099197D"/>
    <w:rsid w:val="009A0512"/>
    <w:rsid w:val="009A1291"/>
    <w:rsid w:val="009A21FC"/>
    <w:rsid w:val="009A716A"/>
    <w:rsid w:val="009A7A94"/>
    <w:rsid w:val="009B12C7"/>
    <w:rsid w:val="009B2883"/>
    <w:rsid w:val="009C7ECE"/>
    <w:rsid w:val="009E2672"/>
    <w:rsid w:val="009E41EC"/>
    <w:rsid w:val="009F1808"/>
    <w:rsid w:val="009F1DD5"/>
    <w:rsid w:val="009F3690"/>
    <w:rsid w:val="00A0253D"/>
    <w:rsid w:val="00A04F74"/>
    <w:rsid w:val="00A06A3A"/>
    <w:rsid w:val="00A14B47"/>
    <w:rsid w:val="00A16A1D"/>
    <w:rsid w:val="00A1799D"/>
    <w:rsid w:val="00A222F6"/>
    <w:rsid w:val="00A238A3"/>
    <w:rsid w:val="00A371B8"/>
    <w:rsid w:val="00A7009D"/>
    <w:rsid w:val="00A70BF3"/>
    <w:rsid w:val="00A70F69"/>
    <w:rsid w:val="00A738B9"/>
    <w:rsid w:val="00A91A8E"/>
    <w:rsid w:val="00A940D8"/>
    <w:rsid w:val="00A9518B"/>
    <w:rsid w:val="00AA329A"/>
    <w:rsid w:val="00AA4F42"/>
    <w:rsid w:val="00AA765D"/>
    <w:rsid w:val="00AB22F3"/>
    <w:rsid w:val="00AB5AF0"/>
    <w:rsid w:val="00AC0FE4"/>
    <w:rsid w:val="00AD13AF"/>
    <w:rsid w:val="00AD2655"/>
    <w:rsid w:val="00AE4ADA"/>
    <w:rsid w:val="00AE6A3A"/>
    <w:rsid w:val="00AE7E98"/>
    <w:rsid w:val="00AF3863"/>
    <w:rsid w:val="00B073FA"/>
    <w:rsid w:val="00B15C4A"/>
    <w:rsid w:val="00B205ED"/>
    <w:rsid w:val="00B2730C"/>
    <w:rsid w:val="00B36159"/>
    <w:rsid w:val="00B3742C"/>
    <w:rsid w:val="00B51386"/>
    <w:rsid w:val="00B516EE"/>
    <w:rsid w:val="00B5280C"/>
    <w:rsid w:val="00B52CC6"/>
    <w:rsid w:val="00B53B4B"/>
    <w:rsid w:val="00B57ADA"/>
    <w:rsid w:val="00B6299E"/>
    <w:rsid w:val="00B75EDF"/>
    <w:rsid w:val="00B850DF"/>
    <w:rsid w:val="00B862D6"/>
    <w:rsid w:val="00B87610"/>
    <w:rsid w:val="00B928F3"/>
    <w:rsid w:val="00B936FD"/>
    <w:rsid w:val="00BA0EDC"/>
    <w:rsid w:val="00BA24CA"/>
    <w:rsid w:val="00BA43F5"/>
    <w:rsid w:val="00BB0A79"/>
    <w:rsid w:val="00BB6A2D"/>
    <w:rsid w:val="00BC5F1B"/>
    <w:rsid w:val="00BC6278"/>
    <w:rsid w:val="00BF7E4F"/>
    <w:rsid w:val="00C03CC2"/>
    <w:rsid w:val="00C04B43"/>
    <w:rsid w:val="00C0630B"/>
    <w:rsid w:val="00C32914"/>
    <w:rsid w:val="00C44DEB"/>
    <w:rsid w:val="00C45ECB"/>
    <w:rsid w:val="00C6078B"/>
    <w:rsid w:val="00C6629B"/>
    <w:rsid w:val="00C717B0"/>
    <w:rsid w:val="00C71861"/>
    <w:rsid w:val="00C72A2A"/>
    <w:rsid w:val="00C7382F"/>
    <w:rsid w:val="00C76F83"/>
    <w:rsid w:val="00CA11EE"/>
    <w:rsid w:val="00CA6BB3"/>
    <w:rsid w:val="00CB292A"/>
    <w:rsid w:val="00CB5A86"/>
    <w:rsid w:val="00CB6081"/>
    <w:rsid w:val="00CC16EC"/>
    <w:rsid w:val="00CD0533"/>
    <w:rsid w:val="00CE545A"/>
    <w:rsid w:val="00CF63B6"/>
    <w:rsid w:val="00CF7F98"/>
    <w:rsid w:val="00D1326E"/>
    <w:rsid w:val="00D13345"/>
    <w:rsid w:val="00D1698E"/>
    <w:rsid w:val="00D248DD"/>
    <w:rsid w:val="00D26A84"/>
    <w:rsid w:val="00D27EC0"/>
    <w:rsid w:val="00D31EEF"/>
    <w:rsid w:val="00D36962"/>
    <w:rsid w:val="00D456FE"/>
    <w:rsid w:val="00D458C1"/>
    <w:rsid w:val="00D52E0C"/>
    <w:rsid w:val="00D556FA"/>
    <w:rsid w:val="00D70F82"/>
    <w:rsid w:val="00D7617B"/>
    <w:rsid w:val="00D77461"/>
    <w:rsid w:val="00D83A39"/>
    <w:rsid w:val="00D86058"/>
    <w:rsid w:val="00D9038A"/>
    <w:rsid w:val="00DA33F6"/>
    <w:rsid w:val="00DA4C7F"/>
    <w:rsid w:val="00DA7590"/>
    <w:rsid w:val="00DB7DFB"/>
    <w:rsid w:val="00DC35F2"/>
    <w:rsid w:val="00DD0DCF"/>
    <w:rsid w:val="00DD1841"/>
    <w:rsid w:val="00DD39F7"/>
    <w:rsid w:val="00DD7A17"/>
    <w:rsid w:val="00DE2595"/>
    <w:rsid w:val="00DE2646"/>
    <w:rsid w:val="00DF0868"/>
    <w:rsid w:val="00E01321"/>
    <w:rsid w:val="00E1003E"/>
    <w:rsid w:val="00E12D77"/>
    <w:rsid w:val="00E3376B"/>
    <w:rsid w:val="00E5324B"/>
    <w:rsid w:val="00E56356"/>
    <w:rsid w:val="00E702B6"/>
    <w:rsid w:val="00E712DA"/>
    <w:rsid w:val="00E87B51"/>
    <w:rsid w:val="00E91D29"/>
    <w:rsid w:val="00E93367"/>
    <w:rsid w:val="00EA61A9"/>
    <w:rsid w:val="00EB2C68"/>
    <w:rsid w:val="00EB38F8"/>
    <w:rsid w:val="00EB3D6B"/>
    <w:rsid w:val="00EB5342"/>
    <w:rsid w:val="00EC49AB"/>
    <w:rsid w:val="00ED05C2"/>
    <w:rsid w:val="00ED1AED"/>
    <w:rsid w:val="00EE3E88"/>
    <w:rsid w:val="00EE48F4"/>
    <w:rsid w:val="00EE57E4"/>
    <w:rsid w:val="00EF044F"/>
    <w:rsid w:val="00EF4385"/>
    <w:rsid w:val="00F0402C"/>
    <w:rsid w:val="00F06122"/>
    <w:rsid w:val="00F14DBC"/>
    <w:rsid w:val="00F234F3"/>
    <w:rsid w:val="00F25833"/>
    <w:rsid w:val="00F3297F"/>
    <w:rsid w:val="00F34214"/>
    <w:rsid w:val="00F4472A"/>
    <w:rsid w:val="00F44D28"/>
    <w:rsid w:val="00F47F87"/>
    <w:rsid w:val="00F67228"/>
    <w:rsid w:val="00F67E65"/>
    <w:rsid w:val="00F762B6"/>
    <w:rsid w:val="00F770A3"/>
    <w:rsid w:val="00F77C68"/>
    <w:rsid w:val="00F806D7"/>
    <w:rsid w:val="00F8074F"/>
    <w:rsid w:val="00F8137A"/>
    <w:rsid w:val="00F8197F"/>
    <w:rsid w:val="00F85878"/>
    <w:rsid w:val="00F87E5D"/>
    <w:rsid w:val="00F9069D"/>
    <w:rsid w:val="00F947C5"/>
    <w:rsid w:val="00F966E5"/>
    <w:rsid w:val="00F96CCC"/>
    <w:rsid w:val="00F97E87"/>
    <w:rsid w:val="00FA1252"/>
    <w:rsid w:val="00FA1275"/>
    <w:rsid w:val="00FA1472"/>
    <w:rsid w:val="00FA2E4A"/>
    <w:rsid w:val="00FA3B11"/>
    <w:rsid w:val="00FB0F88"/>
    <w:rsid w:val="00FB3AEC"/>
    <w:rsid w:val="00FC1922"/>
    <w:rsid w:val="00FC722B"/>
    <w:rsid w:val="00FD34A0"/>
    <w:rsid w:val="00FE4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1FCE3"/>
  <w15:chartTrackingRefBased/>
  <w15:docId w15:val="{76EC6F47-C3D5-45FD-A94A-84EE40FB5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92A"/>
    <w:pPr>
      <w:ind w:left="720"/>
      <w:contextualSpacing/>
    </w:pPr>
  </w:style>
  <w:style w:type="paragraph" w:customStyle="1" w:styleId="paragraph">
    <w:name w:val="paragraph"/>
    <w:basedOn w:val="Normal"/>
    <w:rsid w:val="00D556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556FA"/>
  </w:style>
  <w:style w:type="character" w:customStyle="1" w:styleId="apple-converted-space">
    <w:name w:val="apple-converted-space"/>
    <w:basedOn w:val="DefaultParagraphFont"/>
    <w:rsid w:val="00D556FA"/>
  </w:style>
  <w:style w:type="character" w:customStyle="1" w:styleId="eop">
    <w:name w:val="eop"/>
    <w:basedOn w:val="DefaultParagraphFont"/>
    <w:rsid w:val="00D556FA"/>
  </w:style>
  <w:style w:type="character" w:styleId="Hyperlink">
    <w:name w:val="Hyperlink"/>
    <w:basedOn w:val="DefaultParagraphFont"/>
    <w:uiPriority w:val="99"/>
    <w:unhideWhenUsed/>
    <w:rsid w:val="00D556FA"/>
    <w:rPr>
      <w:color w:val="0563C1" w:themeColor="hyperlink"/>
      <w:u w:val="single"/>
    </w:rPr>
  </w:style>
  <w:style w:type="character" w:styleId="FollowedHyperlink">
    <w:name w:val="FollowedHyperlink"/>
    <w:basedOn w:val="DefaultParagraphFont"/>
    <w:uiPriority w:val="99"/>
    <w:semiHidden/>
    <w:unhideWhenUsed/>
    <w:rsid w:val="00D556FA"/>
    <w:rPr>
      <w:color w:val="954F72" w:themeColor="followedHyperlink"/>
      <w:u w:val="single"/>
    </w:rPr>
  </w:style>
  <w:style w:type="character" w:customStyle="1" w:styleId="UnresolvedMention1">
    <w:name w:val="Unresolved Mention1"/>
    <w:basedOn w:val="DefaultParagraphFont"/>
    <w:uiPriority w:val="99"/>
    <w:semiHidden/>
    <w:unhideWhenUsed/>
    <w:rsid w:val="00C45ECB"/>
    <w:rPr>
      <w:color w:val="605E5C"/>
      <w:shd w:val="clear" w:color="auto" w:fill="E1DFDD"/>
    </w:rPr>
  </w:style>
  <w:style w:type="paragraph" w:styleId="Header">
    <w:name w:val="header"/>
    <w:basedOn w:val="Normal"/>
    <w:link w:val="HeaderChar"/>
    <w:uiPriority w:val="99"/>
    <w:unhideWhenUsed/>
    <w:rsid w:val="00887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9F4"/>
  </w:style>
  <w:style w:type="paragraph" w:styleId="Footer">
    <w:name w:val="footer"/>
    <w:basedOn w:val="Normal"/>
    <w:link w:val="FooterChar"/>
    <w:uiPriority w:val="99"/>
    <w:unhideWhenUsed/>
    <w:rsid w:val="00887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9F4"/>
  </w:style>
  <w:style w:type="paragraph" w:styleId="Revision">
    <w:name w:val="Revision"/>
    <w:hidden/>
    <w:uiPriority w:val="99"/>
    <w:semiHidden/>
    <w:rsid w:val="00226D5B"/>
    <w:pPr>
      <w:spacing w:after="0" w:line="240" w:lineRule="auto"/>
    </w:pPr>
  </w:style>
  <w:style w:type="paragraph" w:styleId="BalloonText">
    <w:name w:val="Balloon Text"/>
    <w:basedOn w:val="Normal"/>
    <w:link w:val="BalloonTextChar"/>
    <w:uiPriority w:val="99"/>
    <w:semiHidden/>
    <w:unhideWhenUsed/>
    <w:rsid w:val="00C738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82F"/>
    <w:rPr>
      <w:rFonts w:ascii="Segoe UI" w:hAnsi="Segoe UI" w:cs="Segoe UI"/>
      <w:sz w:val="18"/>
      <w:szCs w:val="18"/>
    </w:rPr>
  </w:style>
  <w:style w:type="character" w:styleId="LineNumber">
    <w:name w:val="line number"/>
    <w:basedOn w:val="DefaultParagraphFont"/>
    <w:uiPriority w:val="99"/>
    <w:semiHidden/>
    <w:unhideWhenUsed/>
    <w:rsid w:val="00C6629B"/>
  </w:style>
  <w:style w:type="character" w:styleId="CommentReference">
    <w:name w:val="annotation reference"/>
    <w:basedOn w:val="DefaultParagraphFont"/>
    <w:uiPriority w:val="99"/>
    <w:semiHidden/>
    <w:unhideWhenUsed/>
    <w:rsid w:val="00F947C5"/>
    <w:rPr>
      <w:sz w:val="16"/>
      <w:szCs w:val="16"/>
    </w:rPr>
  </w:style>
  <w:style w:type="paragraph" w:styleId="CommentText">
    <w:name w:val="annotation text"/>
    <w:basedOn w:val="Normal"/>
    <w:link w:val="CommentTextChar"/>
    <w:uiPriority w:val="99"/>
    <w:unhideWhenUsed/>
    <w:rsid w:val="00F947C5"/>
    <w:pPr>
      <w:spacing w:line="240" w:lineRule="auto"/>
    </w:pPr>
    <w:rPr>
      <w:sz w:val="20"/>
      <w:szCs w:val="20"/>
    </w:rPr>
  </w:style>
  <w:style w:type="character" w:customStyle="1" w:styleId="CommentTextChar">
    <w:name w:val="Comment Text Char"/>
    <w:basedOn w:val="DefaultParagraphFont"/>
    <w:link w:val="CommentText"/>
    <w:uiPriority w:val="99"/>
    <w:rsid w:val="00F947C5"/>
    <w:rPr>
      <w:sz w:val="20"/>
      <w:szCs w:val="20"/>
    </w:rPr>
  </w:style>
  <w:style w:type="paragraph" w:styleId="CommentSubject">
    <w:name w:val="annotation subject"/>
    <w:basedOn w:val="CommentText"/>
    <w:next w:val="CommentText"/>
    <w:link w:val="CommentSubjectChar"/>
    <w:uiPriority w:val="99"/>
    <w:semiHidden/>
    <w:unhideWhenUsed/>
    <w:rsid w:val="00F947C5"/>
    <w:rPr>
      <w:b/>
      <w:bCs/>
    </w:rPr>
  </w:style>
  <w:style w:type="character" w:customStyle="1" w:styleId="CommentSubjectChar">
    <w:name w:val="Comment Subject Char"/>
    <w:basedOn w:val="CommentTextChar"/>
    <w:link w:val="CommentSubject"/>
    <w:uiPriority w:val="99"/>
    <w:semiHidden/>
    <w:rsid w:val="00F947C5"/>
    <w:rPr>
      <w:b/>
      <w:bCs/>
      <w:sz w:val="20"/>
      <w:szCs w:val="20"/>
    </w:rPr>
  </w:style>
  <w:style w:type="character" w:styleId="UnresolvedMention">
    <w:name w:val="Unresolved Mention"/>
    <w:basedOn w:val="DefaultParagraphFont"/>
    <w:uiPriority w:val="99"/>
    <w:semiHidden/>
    <w:unhideWhenUsed/>
    <w:rsid w:val="00961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18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fa.uoregon.edu/tuition/2025-26-news-and-updat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fa.uoregon.edu/2026-27-uo-fee-book-30jan2026-redlined" TargetMode="External"/><Relationship Id="rId5" Type="http://schemas.openxmlformats.org/officeDocument/2006/relationships/webSettings" Target="webSettings.xml"/><Relationship Id="rId10" Type="http://schemas.openxmlformats.org/officeDocument/2006/relationships/hyperlink" Target="https://vpfa.uoregon.edu/tuition/2025-26-news-and-updates" TargetMode="External"/><Relationship Id="rId4" Type="http://schemas.openxmlformats.org/officeDocument/2006/relationships/settings" Target="settings.xml"/><Relationship Id="rId9" Type="http://schemas.openxmlformats.org/officeDocument/2006/relationships/hyperlink" Target="https://vpfa.uoregon.edu/tuition/2025-26-news-and-updat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8D5FC-87F7-448E-B88F-1962FDAA0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1030</Words>
  <Characters>5876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Oregon</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Sharp</dc:creator>
  <cp:keywords/>
  <dc:description/>
  <cp:lastModifiedBy>Debbie Sharp</cp:lastModifiedBy>
  <cp:revision>4</cp:revision>
  <dcterms:created xsi:type="dcterms:W3CDTF">2026-02-02T20:18:00Z</dcterms:created>
  <dcterms:modified xsi:type="dcterms:W3CDTF">2026-02-02T20:22:00Z</dcterms:modified>
</cp:coreProperties>
</file>