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B26AE2" w:rsidRDefault="001A53F6" w:rsidP="001A53F6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>TFAB 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5F43D1">
        <w:rPr>
          <w:b/>
          <w:bCs/>
          <w:i/>
          <w:iCs/>
        </w:rPr>
        <w:t xml:space="preserve">Wednesday, </w:t>
      </w:r>
      <w:r w:rsidR="00453831">
        <w:rPr>
          <w:b/>
          <w:bCs/>
          <w:i/>
          <w:iCs/>
        </w:rPr>
        <w:t xml:space="preserve">November </w:t>
      </w:r>
      <w:r w:rsidR="005F43D1">
        <w:rPr>
          <w:b/>
          <w:bCs/>
          <w:i/>
          <w:iCs/>
        </w:rPr>
        <w:t>17</w:t>
      </w:r>
      <w:r w:rsidRPr="00B26AE2">
        <w:rPr>
          <w:b/>
          <w:bCs/>
          <w:i/>
          <w:iCs/>
        </w:rPr>
        <w:t>, 20</w:t>
      </w:r>
      <w:r w:rsidR="001E047A">
        <w:rPr>
          <w:b/>
          <w:bCs/>
          <w:i/>
          <w:iCs/>
        </w:rPr>
        <w:t>21, 8</w:t>
      </w:r>
      <w:r w:rsidRPr="00B26AE2">
        <w:rPr>
          <w:b/>
          <w:bCs/>
          <w:i/>
          <w:iCs/>
        </w:rPr>
        <w:t>:</w:t>
      </w:r>
      <w:r w:rsidR="00EF2E5D">
        <w:rPr>
          <w:b/>
          <w:bCs/>
          <w:i/>
          <w:iCs/>
        </w:rPr>
        <w:t>15</w:t>
      </w:r>
      <w:r w:rsidR="001E047A">
        <w:rPr>
          <w:b/>
          <w:bCs/>
          <w:i/>
          <w:iCs/>
        </w:rPr>
        <w:t>am–9</w:t>
      </w:r>
      <w:r w:rsidR="00A50B58">
        <w:rPr>
          <w:b/>
          <w:bCs/>
          <w:i/>
          <w:iCs/>
        </w:rPr>
        <w:t>:</w:t>
      </w:r>
      <w:r w:rsidR="006A5DB7">
        <w:rPr>
          <w:b/>
          <w:bCs/>
          <w:i/>
          <w:iCs/>
        </w:rPr>
        <w:t>45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6A5DB7">
        <w:rPr>
          <w:b/>
          <w:bCs/>
          <w:i/>
          <w:iCs/>
        </w:rPr>
        <w:t xml:space="preserve">Miller Room </w:t>
      </w:r>
      <w:r w:rsidR="00980118">
        <w:rPr>
          <w:b/>
          <w:bCs/>
          <w:i/>
          <w:iCs/>
        </w:rPr>
        <w:t xml:space="preserve">(EMU </w:t>
      </w:r>
      <w:r w:rsidR="006A5DB7">
        <w:rPr>
          <w:b/>
          <w:bCs/>
          <w:i/>
          <w:iCs/>
        </w:rPr>
        <w:t>107</w:t>
      </w:r>
      <w:r w:rsidR="00980118">
        <w:rPr>
          <w:b/>
          <w:bCs/>
          <w:i/>
          <w:iCs/>
        </w:rPr>
        <w:t>)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307134" w:rsidRDefault="00307134" w:rsidP="00307134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Cost drivers analysis</w:t>
      </w:r>
    </w:p>
    <w:p w:rsidR="00307134" w:rsidRDefault="00307134" w:rsidP="00307134">
      <w:pPr>
        <w:pStyle w:val="ListParagraph"/>
        <w:autoSpaceDE w:val="0"/>
        <w:autoSpaceDN w:val="0"/>
        <w:spacing w:before="21"/>
        <w:ind w:left="460"/>
        <w:rPr>
          <w:sz w:val="24"/>
          <w:szCs w:val="24"/>
        </w:rPr>
      </w:pPr>
    </w:p>
    <w:p w:rsidR="00307134" w:rsidRDefault="00307134" w:rsidP="00307134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Cost management plan</w:t>
      </w:r>
    </w:p>
    <w:p w:rsidR="00307134" w:rsidRDefault="00307134" w:rsidP="00307134">
      <w:pPr>
        <w:pStyle w:val="ListParagraph"/>
        <w:rPr>
          <w:sz w:val="24"/>
          <w:szCs w:val="24"/>
        </w:rPr>
      </w:pPr>
    </w:p>
    <w:p w:rsidR="00307134" w:rsidRDefault="00307134" w:rsidP="00307134">
      <w:pPr>
        <w:pStyle w:val="ListParagraph"/>
        <w:numPr>
          <w:ilvl w:val="0"/>
          <w:numId w:val="5"/>
        </w:numPr>
        <w:autoSpaceDE w:val="0"/>
        <w:autoSpaceDN w:val="0"/>
        <w:spacing w:before="21"/>
        <w:ind w:left="460" w:hanging="360"/>
        <w:rPr>
          <w:sz w:val="24"/>
          <w:szCs w:val="24"/>
        </w:rPr>
      </w:pPr>
      <w:r>
        <w:rPr>
          <w:sz w:val="24"/>
          <w:szCs w:val="24"/>
        </w:rPr>
        <w:t xml:space="preserve">Long term projections </w:t>
      </w:r>
    </w:p>
    <w:p w:rsidR="00307134" w:rsidRDefault="00307134" w:rsidP="00307134">
      <w:pPr>
        <w:autoSpaceDE w:val="0"/>
        <w:autoSpaceDN w:val="0"/>
        <w:spacing w:before="21"/>
        <w:rPr>
          <w:sz w:val="24"/>
          <w:szCs w:val="24"/>
        </w:rPr>
      </w:pPr>
    </w:p>
    <w:p w:rsidR="00307134" w:rsidRDefault="00307134" w:rsidP="00307134">
      <w:pPr>
        <w:pStyle w:val="ListParagraph"/>
        <w:numPr>
          <w:ilvl w:val="0"/>
          <w:numId w:val="5"/>
        </w:numPr>
        <w:autoSpaceDE w:val="0"/>
        <w:autoSpaceDN w:val="0"/>
        <w:spacing w:before="21"/>
        <w:ind w:left="460" w:hanging="360"/>
        <w:rPr>
          <w:sz w:val="24"/>
          <w:szCs w:val="24"/>
        </w:rPr>
      </w:pPr>
      <w:r>
        <w:rPr>
          <w:sz w:val="24"/>
          <w:szCs w:val="24"/>
        </w:rPr>
        <w:t>Undergraduate – tuition calculator</w:t>
      </w:r>
    </w:p>
    <w:p w:rsidR="00307134" w:rsidRDefault="00307134" w:rsidP="00307134">
      <w:pPr>
        <w:autoSpaceDE w:val="0"/>
        <w:autoSpaceDN w:val="0"/>
        <w:spacing w:before="21"/>
        <w:rPr>
          <w:sz w:val="24"/>
          <w:szCs w:val="24"/>
        </w:rPr>
      </w:pPr>
    </w:p>
    <w:p w:rsidR="005F43D1" w:rsidRPr="00307134" w:rsidRDefault="00307134" w:rsidP="00307134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Planning for student forum</w:t>
      </w:r>
      <w:bookmarkStart w:id="0" w:name="_GoBack"/>
      <w:bookmarkEnd w:id="0"/>
    </w:p>
    <w:sectPr w:rsidR="005F43D1" w:rsidRPr="00307134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07134"/>
    <w:rsid w:val="00396334"/>
    <w:rsid w:val="00453831"/>
    <w:rsid w:val="00565010"/>
    <w:rsid w:val="005F43D1"/>
    <w:rsid w:val="00625DA0"/>
    <w:rsid w:val="00627F0B"/>
    <w:rsid w:val="00645E73"/>
    <w:rsid w:val="006A5DB7"/>
    <w:rsid w:val="007409ED"/>
    <w:rsid w:val="0078296B"/>
    <w:rsid w:val="007B681D"/>
    <w:rsid w:val="00980118"/>
    <w:rsid w:val="00A50B58"/>
    <w:rsid w:val="00B26AE2"/>
    <w:rsid w:val="00B5382F"/>
    <w:rsid w:val="00B7614C"/>
    <w:rsid w:val="00C31FDF"/>
    <w:rsid w:val="00D23061"/>
    <w:rsid w:val="00D86EA5"/>
    <w:rsid w:val="00D93A3E"/>
    <w:rsid w:val="00DA385A"/>
    <w:rsid w:val="00E33F2B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420A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29</cp:revision>
  <dcterms:created xsi:type="dcterms:W3CDTF">2019-10-04T16:52:00Z</dcterms:created>
  <dcterms:modified xsi:type="dcterms:W3CDTF">2021-11-16T18:49:00Z</dcterms:modified>
</cp:coreProperties>
</file>