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DB" w:rsidRDefault="00CF7434" w:rsidP="00731EDB">
      <w:pPr>
        <w:keepNext/>
        <w:spacing w:before="12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Results for </w:t>
      </w:r>
      <w:r w:rsidR="00731EDB">
        <w:rPr>
          <w:rFonts w:ascii="Calibri" w:eastAsia="Times New Roman" w:hAnsi="Calibri" w:cs="Calibri"/>
          <w:b/>
          <w:bCs/>
          <w:sz w:val="28"/>
          <w:szCs w:val="26"/>
        </w:rPr>
        <w:t>BAO Information Systems</w:t>
      </w:r>
      <w:r w:rsidR="00687C2B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</w:p>
    <w:p w:rsidR="00CF7434" w:rsidRPr="00FC3986" w:rsidRDefault="00CF7434" w:rsidP="00731EDB">
      <w:pPr>
        <w:keepNext/>
        <w:spacing w:after="8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>(Business Affairs)</w:t>
      </w:r>
    </w:p>
    <w:p w:rsidR="00731EDB" w:rsidRPr="001E1056" w:rsidRDefault="00731EDB" w:rsidP="00731EDB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F5F886F" wp14:editId="6F01F23F">
            <wp:extent cx="5638850" cy="2806700"/>
            <wp:effectExtent l="19050" t="19050" r="19050" b="12700"/>
            <wp:docPr id="22" name="Picture 22" descr="n=81&#10;&#10;Problem solving: 81% = very + somewhat satisfied; 15% = neutral; 4% = somewhat + very dissatisfied&#10;&#10;Timeliness: 79% = very + somewhat satisfied; 11% = neutral; 10% = Somewhat + very dissatisfied&#10;&#10;Communication, Attitude, &amp; Professionalism: 80% = very + somewhat satisfied; 14% = neutral; 6% = somewhat and very dissatsfied&#10;&#10;Technical knowledge: 88% = very and somewhat satisfied; 9% = neutral; 4% = somewhat and very dissatisfied&#10;&#10;Overall customer satisfaction: 88% = very + somewhat satisfied; 9% = neutral; 4% = somewhat and very dissatisfied " title="Customer Satisfaction with BAO Information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71" cy="28127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1EDB" w:rsidRPr="001E1056" w:rsidRDefault="00731EDB" w:rsidP="00731EDB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8B7589E" wp14:editId="6CCF7771">
            <wp:extent cx="4438650" cy="2828629"/>
            <wp:effectExtent l="19050" t="19050" r="19050" b="10160"/>
            <wp:docPr id="23" name="Picture 23" descr="n = 81&#10;&#10;More than five years: 46%&#10;3 years to 5 years: 22%&#10;6 months to 2 years: 26%&#10;Less than 6 months: 6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60" cy="28429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0706" w:rsidRDefault="00731EDB" w:rsidP="00731EDB">
      <w:pPr>
        <w:spacing w:after="180" w:line="240" w:lineRule="auto"/>
        <w:ind w:left="720"/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6E262648" wp14:editId="4897784A">
            <wp:extent cx="4432300" cy="2647316"/>
            <wp:effectExtent l="19050" t="19050" r="25400" b="19685"/>
            <wp:docPr id="24" name="Picture 24" descr="n = 81&#10;&#10;More than once a week: 7%&#10;About once a week: 6%&#10;A few times during each month: 15%&#10;About once a month: 20%&#10;A few times during the year: 35%&#10;Once a year or less frequenty: 17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08" cy="26630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E90706" w:rsidSect="00731EDB">
      <w:pgSz w:w="12240" w:h="15840"/>
      <w:pgMar w:top="81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180635"/>
    <w:rsid w:val="001F3D0E"/>
    <w:rsid w:val="00687C2B"/>
    <w:rsid w:val="006D3B74"/>
    <w:rsid w:val="006E3F7B"/>
    <w:rsid w:val="00731EDB"/>
    <w:rsid w:val="008E228E"/>
    <w:rsid w:val="009F2C13"/>
    <w:rsid w:val="00A01215"/>
    <w:rsid w:val="00A829B7"/>
    <w:rsid w:val="00C95BB8"/>
    <w:rsid w:val="00CF7434"/>
    <w:rsid w:val="00EB1541"/>
    <w:rsid w:val="00EF45B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8</cp:revision>
  <dcterms:created xsi:type="dcterms:W3CDTF">2018-04-10T18:26:00Z</dcterms:created>
  <dcterms:modified xsi:type="dcterms:W3CDTF">2018-04-10T19:04:00Z</dcterms:modified>
</cp:coreProperties>
</file>