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B60641" w14:textId="77777777" w:rsidR="00AC5DAC" w:rsidRPr="00574494" w:rsidRDefault="00AC5DAC" w:rsidP="00AC5DAC">
      <w:pPr>
        <w:pStyle w:val="paragraph"/>
        <w:spacing w:before="0" w:beforeAutospacing="0" w:after="0" w:afterAutospacing="0"/>
        <w:jc w:val="right"/>
        <w:textAlignment w:val="baseline"/>
        <w:rPr>
          <w:rFonts w:ascii="Calibri" w:hAnsi="Calibri" w:cs="Calibri"/>
        </w:rPr>
      </w:pPr>
      <w:r w:rsidRPr="00574494">
        <w:rPr>
          <w:rStyle w:val="normaltextrun"/>
          <w:rFonts w:ascii="Calibri" w:hAnsi="Calibri" w:cs="Calibri"/>
          <w:b/>
          <w:bCs/>
        </w:rPr>
        <w:t>Tuition</w:t>
      </w:r>
      <w:r w:rsidRPr="00574494">
        <w:rPr>
          <w:rStyle w:val="apple-converted-space"/>
          <w:rFonts w:ascii="Calibri" w:hAnsi="Calibri" w:cs="Calibri"/>
          <w:b/>
          <w:bCs/>
        </w:rPr>
        <w:t> </w:t>
      </w:r>
      <w:r w:rsidRPr="00574494">
        <w:rPr>
          <w:rStyle w:val="normaltextrun"/>
          <w:rFonts w:ascii="Calibri" w:hAnsi="Calibri" w:cs="Calibri"/>
          <w:b/>
          <w:bCs/>
        </w:rPr>
        <w:t>and Fee</w:t>
      </w:r>
      <w:r w:rsidRPr="00574494">
        <w:rPr>
          <w:rStyle w:val="apple-converted-space"/>
          <w:rFonts w:ascii="Calibri" w:hAnsi="Calibri" w:cs="Calibri"/>
          <w:b/>
          <w:bCs/>
        </w:rPr>
        <w:t> </w:t>
      </w:r>
      <w:r w:rsidRPr="00574494">
        <w:rPr>
          <w:rStyle w:val="normaltextrun"/>
          <w:rFonts w:ascii="Calibri" w:hAnsi="Calibri" w:cs="Calibri"/>
          <w:b/>
          <w:bCs/>
        </w:rPr>
        <w:t>Advisory Board of</w:t>
      </w:r>
      <w:r w:rsidRPr="00574494">
        <w:rPr>
          <w:rStyle w:val="apple-converted-space"/>
          <w:rFonts w:ascii="Calibri" w:hAnsi="Calibri" w:cs="Calibri"/>
          <w:b/>
          <w:bCs/>
        </w:rPr>
        <w:t> </w:t>
      </w:r>
      <w:r w:rsidRPr="00574494">
        <w:rPr>
          <w:rStyle w:val="normaltextrun"/>
          <w:rFonts w:ascii="Calibri" w:hAnsi="Calibri" w:cs="Calibri"/>
          <w:b/>
          <w:bCs/>
        </w:rPr>
        <w:t>the University of Oregon</w:t>
      </w:r>
      <w:r w:rsidRPr="00574494">
        <w:rPr>
          <w:rStyle w:val="eop"/>
          <w:rFonts w:ascii="Calibri" w:hAnsi="Calibri" w:cs="Calibri"/>
        </w:rPr>
        <w:t> </w:t>
      </w:r>
    </w:p>
    <w:p w14:paraId="591AD184" w14:textId="6A05E7A9" w:rsidR="00AC5DAC" w:rsidRPr="00DB59C0" w:rsidRDefault="00AC5DAC" w:rsidP="00AC5DAC">
      <w:pPr>
        <w:pStyle w:val="paragraph"/>
        <w:pBdr>
          <w:bottom w:val="single" w:sz="6" w:space="1" w:color="auto"/>
        </w:pBdr>
        <w:spacing w:before="0" w:beforeAutospacing="0" w:after="0" w:afterAutospacing="0"/>
        <w:jc w:val="right"/>
        <w:textAlignment w:val="baseline"/>
        <w:rPr>
          <w:rStyle w:val="eop"/>
          <w:rFonts w:ascii="Calibri" w:hAnsi="Calibri" w:cs="Calibri"/>
        </w:rPr>
      </w:pPr>
      <w:r w:rsidRPr="00574494">
        <w:rPr>
          <w:rStyle w:val="normaltextrun"/>
          <w:rFonts w:ascii="Calibri" w:hAnsi="Calibri" w:cs="Calibri"/>
          <w:b/>
          <w:bCs/>
        </w:rPr>
        <w:t xml:space="preserve">Meeting Summary </w:t>
      </w:r>
      <w:r w:rsidRPr="00DB59C0">
        <w:rPr>
          <w:rStyle w:val="normaltextrun"/>
          <w:rFonts w:ascii="Calibri" w:hAnsi="Calibri" w:cs="Calibri"/>
          <w:b/>
          <w:bCs/>
        </w:rPr>
        <w:t xml:space="preserve">| </w:t>
      </w:r>
      <w:r w:rsidR="004500BF">
        <w:rPr>
          <w:rStyle w:val="normaltextrun"/>
          <w:rFonts w:ascii="Calibri" w:hAnsi="Calibri" w:cs="Calibri"/>
          <w:b/>
          <w:bCs/>
        </w:rPr>
        <w:t xml:space="preserve">January </w:t>
      </w:r>
      <w:r>
        <w:rPr>
          <w:rStyle w:val="normaltextrun"/>
          <w:rFonts w:ascii="Calibri" w:hAnsi="Calibri" w:cs="Calibri"/>
          <w:b/>
          <w:bCs/>
        </w:rPr>
        <w:t>1</w:t>
      </w:r>
      <w:r w:rsidR="004500BF">
        <w:rPr>
          <w:rStyle w:val="normaltextrun"/>
          <w:rFonts w:ascii="Calibri" w:hAnsi="Calibri" w:cs="Calibri"/>
          <w:b/>
          <w:bCs/>
        </w:rPr>
        <w:t>0</w:t>
      </w:r>
      <w:r w:rsidRPr="00DB59C0">
        <w:rPr>
          <w:rStyle w:val="normaltextrun"/>
          <w:rFonts w:ascii="Calibri" w:hAnsi="Calibri" w:cs="Calibri"/>
          <w:b/>
          <w:bCs/>
        </w:rPr>
        <w:t>, 202</w:t>
      </w:r>
      <w:r w:rsidR="004500BF">
        <w:rPr>
          <w:rStyle w:val="normaltextrun"/>
          <w:rFonts w:ascii="Calibri" w:hAnsi="Calibri" w:cs="Calibri"/>
          <w:b/>
          <w:bCs/>
        </w:rPr>
        <w:t>4</w:t>
      </w:r>
      <w:r w:rsidRPr="00DB59C0">
        <w:rPr>
          <w:rStyle w:val="eop"/>
          <w:rFonts w:ascii="Calibri" w:hAnsi="Calibri" w:cs="Calibri"/>
        </w:rPr>
        <w:t> </w:t>
      </w:r>
    </w:p>
    <w:p w14:paraId="74E48FFD" w14:textId="77777777" w:rsidR="00AC5DAC" w:rsidRPr="00DB59C0" w:rsidRDefault="00AC5DAC" w:rsidP="00AC5DAC">
      <w:pPr>
        <w:pStyle w:val="paragraph"/>
        <w:spacing w:before="0" w:beforeAutospacing="0" w:after="0" w:afterAutospacing="0"/>
        <w:jc w:val="both"/>
        <w:textAlignment w:val="baseline"/>
        <w:rPr>
          <w:rFonts w:ascii="Calibri" w:hAnsi="Calibri" w:cs="Calibri"/>
          <w:sz w:val="20"/>
        </w:rPr>
      </w:pPr>
      <w:r w:rsidRPr="00DB59C0">
        <w:rPr>
          <w:rStyle w:val="eop"/>
          <w:rFonts w:ascii="Calibri" w:hAnsi="Calibri" w:cs="Calibri"/>
          <w:sz w:val="20"/>
        </w:rPr>
        <w:t> </w:t>
      </w:r>
    </w:p>
    <w:p w14:paraId="3F9027A9" w14:textId="23CD4B92" w:rsidR="00AC5DAC" w:rsidRPr="0050206E" w:rsidRDefault="00AC5DAC" w:rsidP="0050206E">
      <w:pPr>
        <w:rPr>
          <w:rFonts w:ascii="Calibri" w:eastAsia="Calibri" w:hAnsi="Calibri" w:cs="Calibri"/>
          <w:bCs/>
        </w:rPr>
      </w:pPr>
      <w:r w:rsidRPr="00765D24">
        <w:rPr>
          <w:rFonts w:ascii="Calibri" w:eastAsia="Calibri" w:hAnsi="Calibri" w:cs="Calibri"/>
          <w:bCs/>
        </w:rPr>
        <w:t>The 202</w:t>
      </w:r>
      <w:r w:rsidR="0056437E">
        <w:rPr>
          <w:rFonts w:ascii="Calibri" w:eastAsia="Calibri" w:hAnsi="Calibri" w:cs="Calibri"/>
          <w:bCs/>
        </w:rPr>
        <w:t>3</w:t>
      </w:r>
      <w:r w:rsidRPr="00765D24">
        <w:rPr>
          <w:rFonts w:ascii="Calibri" w:eastAsia="Calibri" w:hAnsi="Calibri" w:cs="Calibri"/>
          <w:bCs/>
        </w:rPr>
        <w:t>–202</w:t>
      </w:r>
      <w:r>
        <w:rPr>
          <w:rFonts w:ascii="Calibri" w:eastAsia="Calibri" w:hAnsi="Calibri" w:cs="Calibri"/>
          <w:bCs/>
        </w:rPr>
        <w:t>4</w:t>
      </w:r>
      <w:r w:rsidRPr="00765D24">
        <w:rPr>
          <w:rFonts w:ascii="Calibri" w:eastAsia="Calibri" w:hAnsi="Calibri" w:cs="Calibri"/>
          <w:bCs/>
        </w:rPr>
        <w:t xml:space="preserve"> Tuition and Fee Advisory Board (TFAB) of the University of Oregon met in </w:t>
      </w:r>
      <w:r w:rsidR="004500BF">
        <w:rPr>
          <w:rFonts w:ascii="Calibri" w:eastAsia="Calibri" w:hAnsi="Calibri" w:cs="Calibri"/>
          <w:bCs/>
        </w:rPr>
        <w:t xml:space="preserve">The Miller Room 107 of the </w:t>
      </w:r>
      <w:proofErr w:type="spellStart"/>
      <w:r w:rsidR="004500BF">
        <w:rPr>
          <w:rFonts w:ascii="Calibri" w:eastAsia="Calibri" w:hAnsi="Calibri" w:cs="Calibri"/>
          <w:bCs/>
        </w:rPr>
        <w:t>Erb</w:t>
      </w:r>
      <w:proofErr w:type="spellEnd"/>
      <w:r w:rsidR="004500BF">
        <w:rPr>
          <w:rFonts w:ascii="Calibri" w:eastAsia="Calibri" w:hAnsi="Calibri" w:cs="Calibri"/>
          <w:bCs/>
        </w:rPr>
        <w:t xml:space="preserve"> Memorial Union (EMU)</w:t>
      </w:r>
      <w:r w:rsidR="0056437E">
        <w:rPr>
          <w:rFonts w:ascii="Calibri" w:eastAsia="Calibri" w:hAnsi="Calibri" w:cs="Calibri"/>
          <w:bCs/>
        </w:rPr>
        <w:t xml:space="preserve"> </w:t>
      </w:r>
      <w:r w:rsidRPr="00765D24">
        <w:rPr>
          <w:rFonts w:ascii="Calibri" w:eastAsia="Calibri" w:hAnsi="Calibri" w:cs="Calibri"/>
          <w:bCs/>
        </w:rPr>
        <w:t xml:space="preserve">at </w:t>
      </w:r>
      <w:r w:rsidR="004500BF">
        <w:rPr>
          <w:rFonts w:ascii="Calibri" w:eastAsia="Calibri" w:hAnsi="Calibri" w:cs="Calibri"/>
          <w:bCs/>
        </w:rPr>
        <w:t>3</w:t>
      </w:r>
      <w:r w:rsidRPr="00765D24">
        <w:rPr>
          <w:rFonts w:ascii="Calibri" w:eastAsia="Calibri" w:hAnsi="Calibri" w:cs="Calibri"/>
          <w:bCs/>
        </w:rPr>
        <w:t>:</w:t>
      </w:r>
      <w:r w:rsidR="0056437E">
        <w:rPr>
          <w:rFonts w:ascii="Calibri" w:eastAsia="Calibri" w:hAnsi="Calibri" w:cs="Calibri"/>
          <w:bCs/>
        </w:rPr>
        <w:t>00</w:t>
      </w:r>
      <w:r w:rsidRPr="00765D24">
        <w:rPr>
          <w:rFonts w:ascii="Calibri" w:eastAsia="Calibri" w:hAnsi="Calibri" w:cs="Calibri"/>
          <w:bCs/>
        </w:rPr>
        <w:t xml:space="preserve"> </w:t>
      </w:r>
      <w:r w:rsidR="0056437E">
        <w:rPr>
          <w:rFonts w:ascii="Calibri" w:eastAsia="Calibri" w:hAnsi="Calibri" w:cs="Calibri"/>
          <w:bCs/>
        </w:rPr>
        <w:t>p</w:t>
      </w:r>
      <w:r w:rsidRPr="00765D24">
        <w:rPr>
          <w:rFonts w:ascii="Calibri" w:eastAsia="Calibri" w:hAnsi="Calibri" w:cs="Calibri"/>
          <w:bCs/>
        </w:rPr>
        <w:t xml:space="preserve">.m. on </w:t>
      </w:r>
      <w:r w:rsidR="004500BF">
        <w:rPr>
          <w:rFonts w:ascii="Calibri" w:eastAsia="Calibri" w:hAnsi="Calibri" w:cs="Calibri"/>
          <w:bCs/>
        </w:rPr>
        <w:t>Wednesday</w:t>
      </w:r>
      <w:r w:rsidR="0056437E">
        <w:rPr>
          <w:rFonts w:ascii="Calibri" w:eastAsia="Calibri" w:hAnsi="Calibri" w:cs="Calibri"/>
          <w:bCs/>
        </w:rPr>
        <w:t xml:space="preserve">, </w:t>
      </w:r>
      <w:r w:rsidR="004500BF">
        <w:rPr>
          <w:rFonts w:ascii="Calibri" w:eastAsia="Calibri" w:hAnsi="Calibri" w:cs="Calibri"/>
          <w:bCs/>
        </w:rPr>
        <w:t>January 10</w:t>
      </w:r>
      <w:r w:rsidRPr="00765D24">
        <w:rPr>
          <w:rFonts w:ascii="Calibri" w:eastAsia="Calibri" w:hAnsi="Calibri" w:cs="Calibri"/>
          <w:bCs/>
        </w:rPr>
        <w:t>, 202</w:t>
      </w:r>
      <w:r w:rsidR="004500BF">
        <w:rPr>
          <w:rFonts w:ascii="Calibri" w:eastAsia="Calibri" w:hAnsi="Calibri" w:cs="Calibri"/>
          <w:bCs/>
        </w:rPr>
        <w:t>4</w:t>
      </w:r>
      <w:r w:rsidRPr="00765D24">
        <w:rPr>
          <w:rFonts w:ascii="Calibri" w:eastAsia="Calibri" w:hAnsi="Calibri" w:cs="Calibri"/>
          <w:bCs/>
        </w:rPr>
        <w:t>. A remote option was available by request;</w:t>
      </w:r>
      <w:r>
        <w:rPr>
          <w:rFonts w:ascii="Calibri" w:eastAsia="Calibri" w:hAnsi="Calibri" w:cs="Calibri"/>
          <w:bCs/>
        </w:rPr>
        <w:t xml:space="preserve"> </w:t>
      </w:r>
      <w:r w:rsidR="001439EB">
        <w:rPr>
          <w:rFonts w:ascii="Calibri" w:eastAsia="Calibri" w:hAnsi="Calibri" w:cs="Calibri"/>
          <w:bCs/>
        </w:rPr>
        <w:t>two</w:t>
      </w:r>
      <w:r>
        <w:rPr>
          <w:rFonts w:ascii="Calibri" w:eastAsia="Calibri" w:hAnsi="Calibri" w:cs="Calibri"/>
          <w:bCs/>
        </w:rPr>
        <w:t xml:space="preserve"> </w:t>
      </w:r>
      <w:r w:rsidRPr="00765D24">
        <w:rPr>
          <w:rFonts w:ascii="Calibri" w:eastAsia="Calibri" w:hAnsi="Calibri" w:cs="Calibri"/>
          <w:bCs/>
        </w:rPr>
        <w:t>participant</w:t>
      </w:r>
      <w:r>
        <w:rPr>
          <w:rFonts w:ascii="Calibri" w:eastAsia="Calibri" w:hAnsi="Calibri" w:cs="Calibri"/>
          <w:bCs/>
        </w:rPr>
        <w:t>s</w:t>
      </w:r>
      <w:r w:rsidRPr="00765D24">
        <w:rPr>
          <w:rFonts w:ascii="Calibri" w:eastAsia="Calibri" w:hAnsi="Calibri" w:cs="Calibri"/>
          <w:bCs/>
        </w:rPr>
        <w:t xml:space="preserve"> attended the meeting </w:t>
      </w:r>
      <w:r>
        <w:rPr>
          <w:rFonts w:ascii="Calibri" w:eastAsia="Calibri" w:hAnsi="Calibri" w:cs="Calibri"/>
          <w:bCs/>
        </w:rPr>
        <w:t>remotely</w:t>
      </w:r>
      <w:r w:rsidRPr="00765D24">
        <w:rPr>
          <w:rFonts w:ascii="Calibri" w:eastAsia="Calibri" w:hAnsi="Calibri" w:cs="Calibri"/>
          <w:bCs/>
        </w:rPr>
        <w:t xml:space="preserve">. Below is a summary of the meeting; documents discussed during the session are available </w:t>
      </w:r>
      <w:hyperlink r:id="rId7" w:history="1">
        <w:r w:rsidRPr="00765D24">
          <w:rPr>
            <w:rStyle w:val="Hyperlink"/>
            <w:rFonts w:ascii="Calibri" w:eastAsia="Calibri" w:hAnsi="Calibri" w:cs="Calibri"/>
            <w:bCs/>
          </w:rPr>
          <w:t>online</w:t>
        </w:r>
      </w:hyperlink>
      <w:r w:rsidRPr="00765D24">
        <w:rPr>
          <w:rFonts w:ascii="Calibri" w:eastAsia="Calibri" w:hAnsi="Calibri" w:cs="Calibri"/>
          <w:bCs/>
        </w:rPr>
        <w:t>.</w:t>
      </w:r>
    </w:p>
    <w:p w14:paraId="3BE77F22" w14:textId="307F245D" w:rsidR="004500BF" w:rsidRPr="009764DF" w:rsidRDefault="0056437E" w:rsidP="009764DF">
      <w:pPr>
        <w:rPr>
          <w:rFonts w:eastAsia="Times New Roman" w:cs="Times New Roman"/>
        </w:rPr>
      </w:pPr>
      <w:r w:rsidRPr="0056437E">
        <w:rPr>
          <w:rFonts w:cs="Times New Roman"/>
          <w:b/>
        </w:rPr>
        <w:t>Attending</w:t>
      </w:r>
      <w:r w:rsidRPr="0056437E">
        <w:rPr>
          <w:rFonts w:cs="Times New Roman"/>
        </w:rPr>
        <w:t xml:space="preserve">: </w:t>
      </w:r>
      <w:r w:rsidR="0057422F">
        <w:rPr>
          <w:rFonts w:cs="Times New Roman"/>
        </w:rPr>
        <w:t xml:space="preserve">Deb Beck (guest), </w:t>
      </w:r>
      <w:r w:rsidR="004500BF" w:rsidRPr="009764DF">
        <w:rPr>
          <w:rFonts w:cs="Times New Roman"/>
        </w:rPr>
        <w:t>Elliot Berkman</w:t>
      </w:r>
      <w:r w:rsidR="009764DF">
        <w:rPr>
          <w:rFonts w:cs="Times New Roman"/>
        </w:rPr>
        <w:t xml:space="preserve">, </w:t>
      </w:r>
      <w:r w:rsidR="004500BF" w:rsidRPr="009764DF">
        <w:rPr>
          <w:rFonts w:cs="Times New Roman"/>
        </w:rPr>
        <w:t>Krista Borg</w:t>
      </w:r>
      <w:r w:rsidR="009764DF">
        <w:rPr>
          <w:rFonts w:cs="Times New Roman"/>
        </w:rPr>
        <w:t xml:space="preserve">, </w:t>
      </w:r>
      <w:r w:rsidR="004500BF" w:rsidRPr="009764DF">
        <w:rPr>
          <w:rFonts w:cs="Times New Roman"/>
        </w:rPr>
        <w:t>Jim Brooks</w:t>
      </w:r>
      <w:r w:rsidR="009764DF">
        <w:rPr>
          <w:rFonts w:cs="Times New Roman"/>
        </w:rPr>
        <w:t xml:space="preserve">, </w:t>
      </w:r>
      <w:r w:rsidR="004500BF" w:rsidRPr="009764DF">
        <w:rPr>
          <w:rFonts w:cs="Times New Roman"/>
        </w:rPr>
        <w:t>Robin Clement</w:t>
      </w:r>
      <w:r w:rsidR="009764DF">
        <w:rPr>
          <w:rFonts w:cs="Times New Roman"/>
        </w:rPr>
        <w:t xml:space="preserve">, </w:t>
      </w:r>
      <w:r w:rsidR="004500BF" w:rsidRPr="009764DF">
        <w:rPr>
          <w:rFonts w:cs="Times New Roman"/>
        </w:rPr>
        <w:t>Renée Dorjahn</w:t>
      </w:r>
      <w:r w:rsidR="009764DF">
        <w:rPr>
          <w:rFonts w:cs="Times New Roman"/>
        </w:rPr>
        <w:t xml:space="preserve">, </w:t>
      </w:r>
      <w:proofErr w:type="spellStart"/>
      <w:r w:rsidR="009764DF" w:rsidRPr="009764DF">
        <w:rPr>
          <w:rFonts w:cs="Times New Roman"/>
        </w:rPr>
        <w:t>Sorin</w:t>
      </w:r>
      <w:proofErr w:type="spellEnd"/>
      <w:r w:rsidR="009764DF" w:rsidRPr="009764DF">
        <w:rPr>
          <w:rFonts w:cs="Times New Roman"/>
        </w:rPr>
        <w:t xml:space="preserve"> </w:t>
      </w:r>
      <w:proofErr w:type="spellStart"/>
      <w:r w:rsidR="009764DF" w:rsidRPr="009764DF">
        <w:rPr>
          <w:rFonts w:eastAsia="Times New Roman" w:cs="Times New Roman"/>
        </w:rPr>
        <w:t>Dragoiu</w:t>
      </w:r>
      <w:proofErr w:type="spellEnd"/>
      <w:r w:rsidR="009764DF" w:rsidRPr="009764DF">
        <w:rPr>
          <w:rFonts w:eastAsia="Times New Roman" w:cs="Times New Roman"/>
        </w:rPr>
        <w:t xml:space="preserve"> (guest)</w:t>
      </w:r>
      <w:r w:rsidR="009764DF">
        <w:rPr>
          <w:rFonts w:eastAsia="Times New Roman" w:cs="Times New Roman"/>
        </w:rPr>
        <w:t xml:space="preserve">, </w:t>
      </w:r>
      <w:r w:rsidR="004500BF" w:rsidRPr="009764DF">
        <w:rPr>
          <w:rFonts w:cs="Times New Roman"/>
        </w:rPr>
        <w:t>Brian Fox</w:t>
      </w:r>
      <w:r w:rsidR="009764DF">
        <w:rPr>
          <w:rFonts w:cs="Times New Roman"/>
        </w:rPr>
        <w:t xml:space="preserve">, </w:t>
      </w:r>
      <w:r w:rsidR="009764DF" w:rsidRPr="009764DF">
        <w:rPr>
          <w:rFonts w:cs="Times New Roman"/>
        </w:rPr>
        <w:t xml:space="preserve">Michael </w:t>
      </w:r>
      <w:proofErr w:type="spellStart"/>
      <w:r w:rsidR="009764DF" w:rsidRPr="009764DF">
        <w:rPr>
          <w:rFonts w:cs="Times New Roman"/>
        </w:rPr>
        <w:t>Griffel</w:t>
      </w:r>
      <w:proofErr w:type="spellEnd"/>
      <w:r w:rsidR="009764DF" w:rsidRPr="009764DF">
        <w:rPr>
          <w:rFonts w:cs="Times New Roman"/>
        </w:rPr>
        <w:t xml:space="preserve"> (guest)</w:t>
      </w:r>
      <w:r w:rsidR="009764DF">
        <w:rPr>
          <w:rFonts w:cs="Times New Roman"/>
        </w:rPr>
        <w:t xml:space="preserve">, Heather </w:t>
      </w:r>
      <w:r w:rsidR="004500BF" w:rsidRPr="009764DF">
        <w:rPr>
          <w:rFonts w:cs="Times New Roman"/>
        </w:rPr>
        <w:t>Gustafson</w:t>
      </w:r>
      <w:r w:rsidR="009764DF">
        <w:rPr>
          <w:rFonts w:cs="Times New Roman"/>
        </w:rPr>
        <w:t xml:space="preserve">, </w:t>
      </w:r>
      <w:proofErr w:type="spellStart"/>
      <w:r w:rsidR="004500BF" w:rsidRPr="009764DF">
        <w:rPr>
          <w:rFonts w:cs="Times New Roman"/>
        </w:rPr>
        <w:t>Jimila</w:t>
      </w:r>
      <w:proofErr w:type="spellEnd"/>
      <w:r w:rsidR="00FD0651" w:rsidRPr="009764DF">
        <w:rPr>
          <w:rFonts w:cs="Times New Roman"/>
        </w:rPr>
        <w:t xml:space="preserve"> (online)</w:t>
      </w:r>
      <w:r w:rsidR="009764DF">
        <w:rPr>
          <w:rFonts w:cs="Times New Roman"/>
        </w:rPr>
        <w:t xml:space="preserve">, </w:t>
      </w:r>
      <w:r w:rsidR="004500BF" w:rsidRPr="009764DF">
        <w:rPr>
          <w:rFonts w:cs="Times New Roman"/>
        </w:rPr>
        <w:t>Laura Lee McIntyre</w:t>
      </w:r>
      <w:r w:rsidR="009764DF">
        <w:rPr>
          <w:rFonts w:cs="Times New Roman"/>
        </w:rPr>
        <w:t xml:space="preserve">, </w:t>
      </w:r>
      <w:r w:rsidR="004500BF" w:rsidRPr="009764DF">
        <w:rPr>
          <w:rFonts w:cs="Times New Roman"/>
        </w:rPr>
        <w:t>JP Monroe</w:t>
      </w:r>
      <w:r w:rsidR="009764DF">
        <w:rPr>
          <w:rFonts w:cs="Times New Roman"/>
        </w:rPr>
        <w:t xml:space="preserve">, </w:t>
      </w:r>
      <w:r w:rsidR="004500BF" w:rsidRPr="009764DF">
        <w:rPr>
          <w:rFonts w:cs="Times New Roman"/>
        </w:rPr>
        <w:t>Finn O'Donnell</w:t>
      </w:r>
      <w:r w:rsidR="009764DF">
        <w:rPr>
          <w:rFonts w:cs="Times New Roman"/>
        </w:rPr>
        <w:t xml:space="preserve">, </w:t>
      </w:r>
      <w:r w:rsidR="004500BF" w:rsidRPr="009764DF">
        <w:rPr>
          <w:rFonts w:cs="Times New Roman"/>
        </w:rPr>
        <w:t>Jasmine Ramirez-Miranda</w:t>
      </w:r>
      <w:r w:rsidR="009764DF">
        <w:rPr>
          <w:rFonts w:cs="Times New Roman"/>
        </w:rPr>
        <w:t xml:space="preserve">, </w:t>
      </w:r>
      <w:r w:rsidR="009764DF" w:rsidRPr="009764DF">
        <w:rPr>
          <w:rFonts w:cs="Times New Roman"/>
        </w:rPr>
        <w:t>Brady Nittmann (guest)</w:t>
      </w:r>
      <w:r w:rsidR="009764DF">
        <w:rPr>
          <w:rFonts w:cs="Times New Roman"/>
        </w:rPr>
        <w:t xml:space="preserve">, </w:t>
      </w:r>
      <w:r w:rsidR="009764DF" w:rsidRPr="009764DF">
        <w:rPr>
          <w:rFonts w:cs="Times New Roman"/>
        </w:rPr>
        <w:t xml:space="preserve">Angie </w:t>
      </w:r>
      <w:proofErr w:type="spellStart"/>
      <w:r w:rsidR="009764DF" w:rsidRPr="009764DF">
        <w:rPr>
          <w:rFonts w:cs="Times New Roman"/>
        </w:rPr>
        <w:t>Peatow</w:t>
      </w:r>
      <w:proofErr w:type="spellEnd"/>
      <w:r w:rsidR="009764DF" w:rsidRPr="009764DF">
        <w:rPr>
          <w:rFonts w:cs="Times New Roman"/>
        </w:rPr>
        <w:t xml:space="preserve"> (guest, online)</w:t>
      </w:r>
      <w:r w:rsidR="009764DF">
        <w:rPr>
          <w:rFonts w:cs="Times New Roman"/>
        </w:rPr>
        <w:t xml:space="preserve">, </w:t>
      </w:r>
      <w:proofErr w:type="spellStart"/>
      <w:r w:rsidR="004500BF" w:rsidRPr="009764DF">
        <w:rPr>
          <w:rFonts w:cs="Times New Roman"/>
        </w:rPr>
        <w:t>Kerlos</w:t>
      </w:r>
      <w:proofErr w:type="spellEnd"/>
      <w:r w:rsidR="004500BF" w:rsidRPr="009764DF">
        <w:rPr>
          <w:rFonts w:cs="Times New Roman"/>
        </w:rPr>
        <w:t xml:space="preserve"> </w:t>
      </w:r>
      <w:proofErr w:type="spellStart"/>
      <w:r w:rsidR="004500BF" w:rsidRPr="009764DF">
        <w:rPr>
          <w:rFonts w:cs="Times New Roman"/>
        </w:rPr>
        <w:t>Rizk</w:t>
      </w:r>
      <w:proofErr w:type="spellEnd"/>
      <w:r w:rsidR="009764DF">
        <w:rPr>
          <w:rFonts w:cs="Times New Roman"/>
        </w:rPr>
        <w:t xml:space="preserve">, </w:t>
      </w:r>
      <w:r w:rsidR="009764DF" w:rsidRPr="009764DF">
        <w:rPr>
          <w:rFonts w:cs="Times New Roman"/>
        </w:rPr>
        <w:t>Anna Schmidt-</w:t>
      </w:r>
      <w:proofErr w:type="spellStart"/>
      <w:r w:rsidR="009764DF" w:rsidRPr="009764DF">
        <w:rPr>
          <w:rFonts w:cs="Times New Roman"/>
        </w:rPr>
        <w:t>MacKenzie</w:t>
      </w:r>
      <w:proofErr w:type="spellEnd"/>
      <w:r w:rsidR="009764DF" w:rsidRPr="009764DF">
        <w:rPr>
          <w:rFonts w:cs="Times New Roman"/>
        </w:rPr>
        <w:t xml:space="preserve"> (guest)</w:t>
      </w:r>
      <w:r w:rsidR="009764DF">
        <w:rPr>
          <w:rFonts w:cs="Times New Roman"/>
        </w:rPr>
        <w:t xml:space="preserve">, </w:t>
      </w:r>
      <w:r w:rsidR="004500BF" w:rsidRPr="009764DF">
        <w:rPr>
          <w:rFonts w:cs="Times New Roman"/>
        </w:rPr>
        <w:t>Grant Schoonover</w:t>
      </w:r>
      <w:r w:rsidR="009764DF">
        <w:rPr>
          <w:rFonts w:cs="Times New Roman"/>
        </w:rPr>
        <w:t xml:space="preserve">, </w:t>
      </w:r>
      <w:r w:rsidR="004500BF" w:rsidRPr="009764DF">
        <w:rPr>
          <w:rFonts w:cs="Times New Roman"/>
        </w:rPr>
        <w:t>Kathie Stanley (online)</w:t>
      </w:r>
      <w:r w:rsidR="009764DF">
        <w:rPr>
          <w:rFonts w:cs="Times New Roman"/>
        </w:rPr>
        <w:t xml:space="preserve">, </w:t>
      </w:r>
      <w:r w:rsidR="009764DF" w:rsidRPr="009764DF">
        <w:rPr>
          <w:rFonts w:cs="Times New Roman"/>
        </w:rPr>
        <w:t>Roger Thompson (guest)</w:t>
      </w:r>
      <w:r w:rsidR="009764DF">
        <w:rPr>
          <w:rFonts w:cs="Times New Roman"/>
        </w:rPr>
        <w:t xml:space="preserve">, </w:t>
      </w:r>
      <w:proofErr w:type="spellStart"/>
      <w:r w:rsidR="004500BF" w:rsidRPr="009764DF">
        <w:rPr>
          <w:rFonts w:cs="Times New Roman"/>
        </w:rPr>
        <w:t>Chloé</w:t>
      </w:r>
      <w:proofErr w:type="spellEnd"/>
      <w:r w:rsidR="004500BF" w:rsidRPr="009764DF">
        <w:rPr>
          <w:rFonts w:cs="Times New Roman"/>
        </w:rPr>
        <w:t xml:space="preserve"> Webster</w:t>
      </w:r>
      <w:r w:rsidR="009764DF">
        <w:rPr>
          <w:rFonts w:cs="Times New Roman"/>
        </w:rPr>
        <w:t xml:space="preserve">, </w:t>
      </w:r>
      <w:r w:rsidR="004500BF" w:rsidRPr="009764DF">
        <w:rPr>
          <w:rFonts w:cs="Times New Roman"/>
        </w:rPr>
        <w:t>Kris Winter (co-chair)</w:t>
      </w:r>
      <w:r w:rsidR="00896332">
        <w:rPr>
          <w:rFonts w:cs="Times New Roman"/>
        </w:rPr>
        <w:t>, Ben Young.</w:t>
      </w:r>
      <w:bookmarkStart w:id="0" w:name="_GoBack"/>
      <w:bookmarkEnd w:id="0"/>
    </w:p>
    <w:p w14:paraId="7F7AEB7A" w14:textId="42BC4806" w:rsidR="00AC5DAC" w:rsidRPr="00765D24" w:rsidRDefault="00AC5DAC" w:rsidP="00AC5DAC">
      <w:pPr>
        <w:rPr>
          <w:rFonts w:ascii="Calibri" w:eastAsia="Calibri" w:hAnsi="Calibri" w:cs="Calibri"/>
        </w:rPr>
      </w:pPr>
      <w:r w:rsidRPr="00765D24">
        <w:rPr>
          <w:rFonts w:cs="Times New Roman"/>
          <w:b/>
        </w:rPr>
        <w:t>Staff</w:t>
      </w:r>
      <w:r w:rsidRPr="00765D24">
        <w:rPr>
          <w:rFonts w:cs="Times New Roman"/>
        </w:rPr>
        <w:t xml:space="preserve">: Debbie Sharp (Office of the </w:t>
      </w:r>
      <w:r w:rsidR="009764DF">
        <w:rPr>
          <w:rFonts w:cs="Times New Roman"/>
        </w:rPr>
        <w:t>S</w:t>
      </w:r>
      <w:r w:rsidRPr="00765D24">
        <w:rPr>
          <w:rFonts w:cs="Times New Roman"/>
        </w:rPr>
        <w:t>enior VPFA)</w:t>
      </w:r>
      <w:r w:rsidR="00954894">
        <w:rPr>
          <w:rFonts w:cs="Times New Roman"/>
        </w:rPr>
        <w:t>.</w:t>
      </w:r>
    </w:p>
    <w:p w14:paraId="48351113" w14:textId="34C83B8D" w:rsidR="00AC5DAC" w:rsidRDefault="00AC5DAC" w:rsidP="00AC5DAC">
      <w:pPr>
        <w:rPr>
          <w:rFonts w:ascii="Calibri" w:eastAsia="Calibri" w:hAnsi="Calibri" w:cs="Calibri"/>
        </w:rPr>
      </w:pPr>
      <w:r w:rsidRPr="00495738">
        <w:rPr>
          <w:rFonts w:eastAsia="Times New Roman" w:cs="Times New Roman"/>
          <w:b/>
          <w:bCs/>
        </w:rPr>
        <w:t>Introductions</w:t>
      </w:r>
      <w:r w:rsidRPr="00741DCF">
        <w:rPr>
          <w:rFonts w:eastAsia="Times New Roman" w:cs="Times New Roman"/>
          <w:bCs/>
        </w:rPr>
        <w:t>.</w:t>
      </w:r>
      <w:r w:rsidRPr="00495738">
        <w:rPr>
          <w:rFonts w:eastAsia="Times New Roman" w:cs="Times New Roman"/>
          <w:b/>
          <w:bCs/>
        </w:rPr>
        <w:t xml:space="preserve"> </w:t>
      </w:r>
      <w:r w:rsidRPr="00DB7FC7">
        <w:rPr>
          <w:rFonts w:ascii="Calibri" w:eastAsia="Calibri" w:hAnsi="Calibri" w:cs="Calibri"/>
        </w:rPr>
        <w:t xml:space="preserve">Co-chair Kris Winter, interim vice president for student life, welcomed </w:t>
      </w:r>
      <w:r w:rsidR="00632717">
        <w:rPr>
          <w:rFonts w:ascii="Calibri" w:eastAsia="Calibri" w:hAnsi="Calibri" w:cs="Calibri"/>
        </w:rPr>
        <w:t xml:space="preserve">in-person </w:t>
      </w:r>
      <w:r w:rsidRPr="00DB7FC7">
        <w:rPr>
          <w:rFonts w:ascii="Calibri" w:eastAsia="Calibri" w:hAnsi="Calibri" w:cs="Calibri"/>
        </w:rPr>
        <w:t>and</w:t>
      </w:r>
      <w:r w:rsidR="00632717">
        <w:rPr>
          <w:rFonts w:ascii="Calibri" w:eastAsia="Calibri" w:hAnsi="Calibri" w:cs="Calibri"/>
        </w:rPr>
        <w:t xml:space="preserve"> online participants</w:t>
      </w:r>
      <w:r w:rsidRPr="00DB7FC7">
        <w:rPr>
          <w:rFonts w:ascii="Calibri" w:eastAsia="Calibri" w:hAnsi="Calibri" w:cs="Calibri"/>
        </w:rPr>
        <w:t xml:space="preserve"> </w:t>
      </w:r>
      <w:r w:rsidR="00632717">
        <w:rPr>
          <w:rFonts w:ascii="Calibri" w:eastAsia="Calibri" w:hAnsi="Calibri" w:cs="Calibri"/>
        </w:rPr>
        <w:t xml:space="preserve">and </w:t>
      </w:r>
      <w:r>
        <w:rPr>
          <w:rFonts w:ascii="Calibri" w:eastAsia="Calibri" w:hAnsi="Calibri" w:cs="Calibri"/>
        </w:rPr>
        <w:t xml:space="preserve">invited </w:t>
      </w:r>
      <w:r w:rsidR="00632717">
        <w:rPr>
          <w:rFonts w:ascii="Calibri" w:eastAsia="Calibri" w:hAnsi="Calibri" w:cs="Calibri"/>
        </w:rPr>
        <w:t>everyone</w:t>
      </w:r>
      <w:r>
        <w:rPr>
          <w:rFonts w:ascii="Calibri" w:eastAsia="Calibri" w:hAnsi="Calibri" w:cs="Calibri"/>
        </w:rPr>
        <w:t xml:space="preserve"> to introduce </w:t>
      </w:r>
      <w:proofErr w:type="gramStart"/>
      <w:r>
        <w:rPr>
          <w:rFonts w:ascii="Calibri" w:eastAsia="Calibri" w:hAnsi="Calibri" w:cs="Calibri"/>
        </w:rPr>
        <w:t>themselves</w:t>
      </w:r>
      <w:proofErr w:type="gramEnd"/>
      <w:r>
        <w:rPr>
          <w:rFonts w:ascii="Calibri" w:eastAsia="Calibri" w:hAnsi="Calibri" w:cs="Calibri"/>
        </w:rPr>
        <w:t>.</w:t>
      </w:r>
    </w:p>
    <w:p w14:paraId="00A152FD" w14:textId="63259A37" w:rsidR="004500BF" w:rsidRDefault="004500BF" w:rsidP="00AC5DAC">
      <w:pPr>
        <w:rPr>
          <w:rFonts w:ascii="Calibri" w:eastAsia="Calibri" w:hAnsi="Calibri" w:cs="Calibri"/>
        </w:rPr>
      </w:pPr>
      <w:r w:rsidRPr="004500BF">
        <w:rPr>
          <w:rFonts w:ascii="Calibri" w:eastAsia="Calibri" w:hAnsi="Calibri" w:cs="Calibri"/>
          <w:b/>
        </w:rPr>
        <w:t>Winter meeting schedule</w:t>
      </w:r>
      <w:r>
        <w:rPr>
          <w:rFonts w:ascii="Calibri" w:eastAsia="Calibri" w:hAnsi="Calibri" w:cs="Calibri"/>
        </w:rPr>
        <w:t xml:space="preserve">. </w:t>
      </w:r>
      <w:r w:rsidR="00DF206C">
        <w:rPr>
          <w:rFonts w:ascii="Calibri" w:eastAsia="Calibri" w:hAnsi="Calibri" w:cs="Calibri"/>
        </w:rPr>
        <w:t xml:space="preserve"> </w:t>
      </w:r>
      <w:r w:rsidR="009764DF">
        <w:rPr>
          <w:rFonts w:ascii="Calibri" w:eastAsia="Calibri" w:hAnsi="Calibri" w:cs="Calibri"/>
        </w:rPr>
        <w:t xml:space="preserve">Winter </w:t>
      </w:r>
      <w:r w:rsidR="007E52F4">
        <w:rPr>
          <w:rFonts w:ascii="Calibri" w:eastAsia="Calibri" w:hAnsi="Calibri" w:cs="Calibri"/>
        </w:rPr>
        <w:t>provided an overview of the planned TFAB meeting schedule for winter term.</w:t>
      </w:r>
      <w:r w:rsidR="007B676B">
        <w:rPr>
          <w:rFonts w:ascii="Calibri" w:eastAsia="Calibri" w:hAnsi="Calibri" w:cs="Calibri"/>
        </w:rPr>
        <w:t xml:space="preserve"> All meetings are open to the public and the winter term schedule is available online: </w:t>
      </w:r>
      <w:hyperlink r:id="rId8" w:history="1">
        <w:r w:rsidR="007B676B" w:rsidRPr="000F3564">
          <w:rPr>
            <w:rStyle w:val="Hyperlink"/>
            <w:rFonts w:ascii="Calibri" w:eastAsia="Calibri" w:hAnsi="Calibri" w:cs="Calibri"/>
          </w:rPr>
          <w:t>https://tuition.uoregon.edu/tfab-schedule</w:t>
        </w:r>
      </w:hyperlink>
      <w:r w:rsidR="007B676B">
        <w:rPr>
          <w:rFonts w:ascii="Calibri" w:eastAsia="Calibri" w:hAnsi="Calibri" w:cs="Calibri"/>
        </w:rPr>
        <w:t xml:space="preserve">. The winter term meeting plan shared by </w:t>
      </w:r>
      <w:r w:rsidR="00B91800">
        <w:rPr>
          <w:rFonts w:ascii="Calibri" w:eastAsia="Calibri" w:hAnsi="Calibri" w:cs="Calibri"/>
        </w:rPr>
        <w:t>c</w:t>
      </w:r>
      <w:r w:rsidR="002652A8">
        <w:rPr>
          <w:rFonts w:ascii="Calibri" w:eastAsia="Calibri" w:hAnsi="Calibri" w:cs="Calibri"/>
        </w:rPr>
        <w:t xml:space="preserve">o-chair </w:t>
      </w:r>
      <w:proofErr w:type="gramStart"/>
      <w:r w:rsidR="007B676B">
        <w:rPr>
          <w:rFonts w:ascii="Calibri" w:eastAsia="Calibri" w:hAnsi="Calibri" w:cs="Calibri"/>
        </w:rPr>
        <w:t>Winter</w:t>
      </w:r>
      <w:proofErr w:type="gramEnd"/>
      <w:r w:rsidR="007B676B">
        <w:rPr>
          <w:rFonts w:ascii="Calibri" w:eastAsia="Calibri" w:hAnsi="Calibri" w:cs="Calibri"/>
        </w:rPr>
        <w:t xml:space="preserve"> is also </w:t>
      </w:r>
      <w:hyperlink r:id="rId9" w:history="1">
        <w:r w:rsidR="007B676B" w:rsidRPr="00B91800">
          <w:rPr>
            <w:rStyle w:val="Hyperlink"/>
            <w:rFonts w:ascii="Calibri" w:eastAsia="Calibri" w:hAnsi="Calibri" w:cs="Calibri"/>
          </w:rPr>
          <w:t>available online</w:t>
        </w:r>
      </w:hyperlink>
      <w:r w:rsidR="007B676B">
        <w:rPr>
          <w:rFonts w:ascii="Calibri" w:eastAsia="Calibri" w:hAnsi="Calibri" w:cs="Calibri"/>
        </w:rPr>
        <w:t>.</w:t>
      </w:r>
    </w:p>
    <w:p w14:paraId="1B83C942" w14:textId="23BE2C05" w:rsidR="004500BF" w:rsidRDefault="004500BF" w:rsidP="004500BF">
      <w:pPr>
        <w:rPr>
          <w:rFonts w:ascii="Calibri" w:eastAsia="Calibri" w:hAnsi="Calibri" w:cs="Calibri"/>
        </w:rPr>
      </w:pPr>
      <w:r>
        <w:rPr>
          <w:rFonts w:ascii="Calibri" w:eastAsia="Calibri" w:hAnsi="Calibri" w:cs="Calibri"/>
          <w:b/>
        </w:rPr>
        <w:t>Overview of mandatory fees</w:t>
      </w:r>
      <w:r>
        <w:rPr>
          <w:rFonts w:ascii="Calibri" w:eastAsia="Calibri" w:hAnsi="Calibri" w:cs="Calibri"/>
        </w:rPr>
        <w:t xml:space="preserve">. </w:t>
      </w:r>
      <w:r w:rsidR="007B676B">
        <w:rPr>
          <w:rFonts w:ascii="Calibri" w:eastAsia="Calibri" w:hAnsi="Calibri" w:cs="Calibri"/>
        </w:rPr>
        <w:t>Winter provided an overview of the administratively controlled mandatory fees, explaining that the auxiliaries proposing fees work together to keep the increases as low as possible each year. She noted that the increasing co</w:t>
      </w:r>
      <w:r w:rsidR="002C1DBD">
        <w:rPr>
          <w:rFonts w:ascii="Calibri" w:eastAsia="Calibri" w:hAnsi="Calibri" w:cs="Calibri"/>
        </w:rPr>
        <w:t>st of living affects all the auxiliaries, wh</w:t>
      </w:r>
      <w:r w:rsidR="002652A8">
        <w:rPr>
          <w:rFonts w:ascii="Calibri" w:eastAsia="Calibri" w:hAnsi="Calibri" w:cs="Calibri"/>
        </w:rPr>
        <w:t>ich</w:t>
      </w:r>
      <w:r w:rsidR="002C1DBD">
        <w:rPr>
          <w:rFonts w:ascii="Calibri" w:eastAsia="Calibri" w:hAnsi="Calibri" w:cs="Calibri"/>
        </w:rPr>
        <w:t xml:space="preserve"> have to find ways to cover their increasing costs while also keeping fees low.  </w:t>
      </w:r>
      <w:proofErr w:type="spellStart"/>
      <w:r w:rsidR="002C1DBD">
        <w:rPr>
          <w:rFonts w:ascii="Calibri" w:eastAsia="Calibri" w:hAnsi="Calibri" w:cs="Calibri"/>
        </w:rPr>
        <w:t>Sorin</w:t>
      </w:r>
      <w:proofErr w:type="spellEnd"/>
      <w:r w:rsidR="002C1DBD">
        <w:rPr>
          <w:rFonts w:ascii="Calibri" w:eastAsia="Calibri" w:hAnsi="Calibri" w:cs="Calibri"/>
        </w:rPr>
        <w:t xml:space="preserve"> </w:t>
      </w:r>
      <w:proofErr w:type="spellStart"/>
      <w:r w:rsidR="002C1DBD">
        <w:rPr>
          <w:rFonts w:ascii="Calibri" w:eastAsia="Calibri" w:hAnsi="Calibri" w:cs="Calibri"/>
        </w:rPr>
        <w:t>Dragoiu</w:t>
      </w:r>
      <w:proofErr w:type="spellEnd"/>
      <w:r w:rsidR="002C1DBD">
        <w:rPr>
          <w:rFonts w:ascii="Calibri" w:eastAsia="Calibri" w:hAnsi="Calibri" w:cs="Calibri"/>
        </w:rPr>
        <w:t xml:space="preserve">, director of financial services within the Division of Student Life, shared the proposed rates for administratively </w:t>
      </w:r>
      <w:proofErr w:type="gramStart"/>
      <w:r w:rsidR="002C1DBD">
        <w:rPr>
          <w:rFonts w:ascii="Calibri" w:eastAsia="Calibri" w:hAnsi="Calibri" w:cs="Calibri"/>
        </w:rPr>
        <w:t>controlled</w:t>
      </w:r>
      <w:proofErr w:type="gramEnd"/>
      <w:r w:rsidR="002C1DBD">
        <w:rPr>
          <w:rFonts w:ascii="Calibri" w:eastAsia="Calibri" w:hAnsi="Calibri" w:cs="Calibri"/>
        </w:rPr>
        <w:t xml:space="preserve"> mandatory fees (per term). He explained that the fees include the building fee, Health Service fee, Recreation Center fee, Student Union fee, and technology fee. The proposed rates are available </w:t>
      </w:r>
      <w:hyperlink r:id="rId10" w:history="1">
        <w:r w:rsidR="002C1DBD" w:rsidRPr="002C1DBD">
          <w:rPr>
            <w:rStyle w:val="Hyperlink"/>
            <w:rFonts w:ascii="Calibri" w:eastAsia="Calibri" w:hAnsi="Calibri" w:cs="Calibri"/>
          </w:rPr>
          <w:t>online</w:t>
        </w:r>
      </w:hyperlink>
      <w:r w:rsidR="002C1DBD">
        <w:rPr>
          <w:rFonts w:ascii="Calibri" w:eastAsia="Calibri" w:hAnsi="Calibri" w:cs="Calibri"/>
        </w:rPr>
        <w:t>.</w:t>
      </w:r>
    </w:p>
    <w:p w14:paraId="7B675595" w14:textId="60DF04D4" w:rsidR="00476A83" w:rsidRDefault="00044DC4" w:rsidP="00044DC4">
      <w:pPr>
        <w:rPr>
          <w:rFonts w:ascii="Calibri" w:eastAsia="Calibri" w:hAnsi="Calibri" w:cs="Calibri"/>
        </w:rPr>
      </w:pPr>
      <w:r w:rsidRPr="004500BF">
        <w:rPr>
          <w:rFonts w:ascii="Calibri" w:eastAsia="Calibri" w:hAnsi="Calibri" w:cs="Calibri"/>
          <w:b/>
        </w:rPr>
        <w:t>Undergraduate tuition</w:t>
      </w:r>
      <w:r>
        <w:rPr>
          <w:rFonts w:ascii="Calibri" w:eastAsia="Calibri" w:hAnsi="Calibri" w:cs="Calibri"/>
        </w:rPr>
        <w:t>. Brian</w:t>
      </w:r>
      <w:r w:rsidR="002C1DBD">
        <w:rPr>
          <w:rFonts w:ascii="Calibri" w:eastAsia="Calibri" w:hAnsi="Calibri" w:cs="Calibri"/>
        </w:rPr>
        <w:t xml:space="preserve"> Fox, assistant vice president of budget, financial analysis, and data analytics, shared an overview of the tuition calculator created with various elements in mind, including the </w:t>
      </w:r>
      <w:hyperlink r:id="rId11" w:history="1">
        <w:r w:rsidR="002C1DBD" w:rsidRPr="00B2589A">
          <w:rPr>
            <w:rStyle w:val="Hyperlink"/>
            <w:rFonts w:ascii="Calibri" w:eastAsia="Calibri" w:hAnsi="Calibri" w:cs="Calibri"/>
          </w:rPr>
          <w:t>long-term projection model scenarios</w:t>
        </w:r>
      </w:hyperlink>
      <w:r w:rsidR="002C1DBD">
        <w:rPr>
          <w:rFonts w:ascii="Calibri" w:eastAsia="Calibri" w:hAnsi="Calibri" w:cs="Calibri"/>
        </w:rPr>
        <w:t xml:space="preserve"> shared with the UO Board of Trustees in September 2023. Fox </w:t>
      </w:r>
      <w:proofErr w:type="gramStart"/>
      <w:r w:rsidR="002C1DBD">
        <w:rPr>
          <w:rFonts w:ascii="Calibri" w:eastAsia="Calibri" w:hAnsi="Calibri" w:cs="Calibri"/>
        </w:rPr>
        <w:t>explained</w:t>
      </w:r>
      <w:proofErr w:type="gramEnd"/>
      <w:r w:rsidR="002C1DBD">
        <w:rPr>
          <w:rFonts w:ascii="Calibri" w:eastAsia="Calibri" w:hAnsi="Calibri" w:cs="Calibri"/>
        </w:rPr>
        <w:t xml:space="preserve"> </w:t>
      </w:r>
      <w:proofErr w:type="gramStart"/>
      <w:r w:rsidR="002C1DBD">
        <w:rPr>
          <w:rFonts w:ascii="Calibri" w:eastAsia="Calibri" w:hAnsi="Calibri" w:cs="Calibri"/>
        </w:rPr>
        <w:t xml:space="preserve">that when </w:t>
      </w:r>
      <w:r w:rsidR="002652A8">
        <w:rPr>
          <w:rFonts w:ascii="Calibri" w:eastAsia="Calibri" w:hAnsi="Calibri" w:cs="Calibri"/>
        </w:rPr>
        <w:t xml:space="preserve">student </w:t>
      </w:r>
      <w:r w:rsidR="002C1DBD">
        <w:rPr>
          <w:rFonts w:ascii="Calibri" w:eastAsia="Calibri" w:hAnsi="Calibri" w:cs="Calibri"/>
        </w:rPr>
        <w:t>cohort sizes differ dramatically</w:t>
      </w:r>
      <w:r w:rsidR="002652A8">
        <w:rPr>
          <w:rFonts w:ascii="Calibri" w:eastAsia="Calibri" w:hAnsi="Calibri" w:cs="Calibri"/>
        </w:rPr>
        <w:t xml:space="preserve"> in consecutive years</w:t>
      </w:r>
      <w:r w:rsidR="002C1DBD">
        <w:rPr>
          <w:rFonts w:ascii="Calibri" w:eastAsia="Calibri" w:hAnsi="Calibri" w:cs="Calibri"/>
        </w:rPr>
        <w:t xml:space="preserve">, </w:t>
      </w:r>
      <w:r w:rsidR="002652A8">
        <w:rPr>
          <w:rFonts w:ascii="Calibri" w:eastAsia="Calibri" w:hAnsi="Calibri" w:cs="Calibri"/>
        </w:rPr>
        <w:t>this needs</w:t>
      </w:r>
      <w:proofErr w:type="gramEnd"/>
      <w:r w:rsidR="002652A8">
        <w:rPr>
          <w:rFonts w:ascii="Calibri" w:eastAsia="Calibri" w:hAnsi="Calibri" w:cs="Calibri"/>
        </w:rPr>
        <w:t xml:space="preserve"> to be accounted for within </w:t>
      </w:r>
      <w:r w:rsidR="002C1DBD">
        <w:rPr>
          <w:rFonts w:ascii="Calibri" w:eastAsia="Calibri" w:hAnsi="Calibri" w:cs="Calibri"/>
        </w:rPr>
        <w:t xml:space="preserve">the tuition calculator. </w:t>
      </w:r>
      <w:r w:rsidR="00476A83">
        <w:rPr>
          <w:rFonts w:ascii="Calibri" w:eastAsia="Calibri" w:hAnsi="Calibri" w:cs="Calibri"/>
        </w:rPr>
        <w:t xml:space="preserve"> He shared that the calculator</w:t>
      </w:r>
      <w:r w:rsidR="00B91800">
        <w:rPr>
          <w:rFonts w:ascii="Calibri" w:eastAsia="Calibri" w:hAnsi="Calibri" w:cs="Calibri"/>
        </w:rPr>
        <w:t xml:space="preserve"> also</w:t>
      </w:r>
      <w:r w:rsidR="00476A83">
        <w:rPr>
          <w:rFonts w:ascii="Calibri" w:eastAsia="Calibri" w:hAnsi="Calibri" w:cs="Calibri"/>
        </w:rPr>
        <w:t xml:space="preserve"> takes into account state appropriation, </w:t>
      </w:r>
      <w:r w:rsidR="00520492">
        <w:rPr>
          <w:rFonts w:ascii="Calibri" w:eastAsia="Calibri" w:hAnsi="Calibri" w:cs="Calibri"/>
        </w:rPr>
        <w:t xml:space="preserve">general inflation in </w:t>
      </w:r>
      <w:r w:rsidR="00AA6E1F">
        <w:rPr>
          <w:rFonts w:ascii="Calibri" w:eastAsia="Calibri" w:hAnsi="Calibri" w:cs="Calibri"/>
        </w:rPr>
        <w:t>personnel</w:t>
      </w:r>
      <w:r w:rsidR="00520492">
        <w:rPr>
          <w:rFonts w:ascii="Calibri" w:eastAsia="Calibri" w:hAnsi="Calibri" w:cs="Calibri"/>
        </w:rPr>
        <w:t xml:space="preserve"> and S&amp;S </w:t>
      </w:r>
      <w:r w:rsidR="007F4458">
        <w:rPr>
          <w:rFonts w:ascii="Calibri" w:eastAsia="Calibri" w:hAnsi="Calibri" w:cs="Calibri"/>
        </w:rPr>
        <w:t xml:space="preserve">(Services and Supplies) </w:t>
      </w:r>
      <w:r w:rsidR="00520492">
        <w:rPr>
          <w:rFonts w:ascii="Calibri" w:eastAsia="Calibri" w:hAnsi="Calibri" w:cs="Calibri"/>
        </w:rPr>
        <w:t>costs</w:t>
      </w:r>
      <w:r w:rsidR="00476A83">
        <w:rPr>
          <w:rFonts w:ascii="Calibri" w:eastAsia="Calibri" w:hAnsi="Calibri" w:cs="Calibri"/>
        </w:rPr>
        <w:t xml:space="preserve">, and the flow of </w:t>
      </w:r>
      <w:r w:rsidR="002D1344">
        <w:rPr>
          <w:rFonts w:ascii="Calibri" w:eastAsia="Calibri" w:hAnsi="Calibri" w:cs="Calibri"/>
        </w:rPr>
        <w:t xml:space="preserve">each </w:t>
      </w:r>
      <w:r w:rsidR="00476A83">
        <w:rPr>
          <w:rFonts w:ascii="Calibri" w:eastAsia="Calibri" w:hAnsi="Calibri" w:cs="Calibri"/>
        </w:rPr>
        <w:t>undergraduate cohort</w:t>
      </w:r>
      <w:r w:rsidR="002D1344">
        <w:rPr>
          <w:rFonts w:ascii="Calibri" w:eastAsia="Calibri" w:hAnsi="Calibri" w:cs="Calibri"/>
        </w:rPr>
        <w:t xml:space="preserve"> from their first year through graduation</w:t>
      </w:r>
      <w:r w:rsidR="00DE4B24">
        <w:rPr>
          <w:rFonts w:ascii="Calibri" w:eastAsia="Calibri" w:hAnsi="Calibri" w:cs="Calibri"/>
        </w:rPr>
        <w:t>,</w:t>
      </w:r>
      <w:r w:rsidR="00476A83">
        <w:rPr>
          <w:rFonts w:ascii="Calibri" w:eastAsia="Calibri" w:hAnsi="Calibri" w:cs="Calibri"/>
        </w:rPr>
        <w:t xml:space="preserve"> </w:t>
      </w:r>
      <w:r w:rsidR="00235EE6">
        <w:rPr>
          <w:rFonts w:ascii="Calibri" w:eastAsia="Calibri" w:hAnsi="Calibri" w:cs="Calibri"/>
        </w:rPr>
        <w:t xml:space="preserve">which is important because each has a separate tuition rate in </w:t>
      </w:r>
      <w:r w:rsidR="00476A83">
        <w:rPr>
          <w:rFonts w:ascii="Calibri" w:eastAsia="Calibri" w:hAnsi="Calibri" w:cs="Calibri"/>
        </w:rPr>
        <w:t xml:space="preserve">the guaranteed tuition model. </w:t>
      </w:r>
      <w:r w:rsidR="0013003F">
        <w:rPr>
          <w:rFonts w:ascii="Calibri" w:eastAsia="Calibri" w:hAnsi="Calibri" w:cs="Calibri"/>
        </w:rPr>
        <w:t xml:space="preserve">Fox </w:t>
      </w:r>
      <w:r w:rsidR="00476A83">
        <w:rPr>
          <w:rFonts w:ascii="Calibri" w:eastAsia="Calibri" w:hAnsi="Calibri" w:cs="Calibri"/>
        </w:rPr>
        <w:t xml:space="preserve">noted that </w:t>
      </w:r>
      <w:r w:rsidR="00235EE6">
        <w:rPr>
          <w:rFonts w:ascii="Calibri" w:eastAsia="Calibri" w:hAnsi="Calibri" w:cs="Calibri"/>
        </w:rPr>
        <w:t>the calculator includes the ability to</w:t>
      </w:r>
      <w:r w:rsidR="00476A83">
        <w:rPr>
          <w:rFonts w:ascii="Calibri" w:eastAsia="Calibri" w:hAnsi="Calibri" w:cs="Calibri"/>
        </w:rPr>
        <w:t xml:space="preserve"> adjust </w:t>
      </w:r>
      <w:r w:rsidR="005F0390">
        <w:rPr>
          <w:rFonts w:ascii="Calibri" w:eastAsia="Calibri" w:hAnsi="Calibri" w:cs="Calibri"/>
        </w:rPr>
        <w:t xml:space="preserve">the incoming cohort </w:t>
      </w:r>
      <w:r w:rsidR="00DE4B24">
        <w:rPr>
          <w:rFonts w:ascii="Calibri" w:eastAsia="Calibri" w:hAnsi="Calibri" w:cs="Calibri"/>
        </w:rPr>
        <w:t>e</w:t>
      </w:r>
      <w:r w:rsidR="00476A83">
        <w:rPr>
          <w:rFonts w:ascii="Calibri" w:eastAsia="Calibri" w:hAnsi="Calibri" w:cs="Calibri"/>
        </w:rPr>
        <w:t xml:space="preserve">nrollment </w:t>
      </w:r>
      <w:r w:rsidR="005F0390">
        <w:rPr>
          <w:rFonts w:ascii="Calibri" w:eastAsia="Calibri" w:hAnsi="Calibri" w:cs="Calibri"/>
        </w:rPr>
        <w:t xml:space="preserve">assumption and </w:t>
      </w:r>
      <w:r w:rsidR="00476A83">
        <w:rPr>
          <w:rFonts w:ascii="Calibri" w:eastAsia="Calibri" w:hAnsi="Calibri" w:cs="Calibri"/>
        </w:rPr>
        <w:t>tuition increase percentages for undergraduate resident and non-resident students.</w:t>
      </w:r>
    </w:p>
    <w:p w14:paraId="7DBBF389" w14:textId="144D1C2C" w:rsidR="00796217" w:rsidRDefault="00476A83" w:rsidP="00044DC4">
      <w:pPr>
        <w:rPr>
          <w:rFonts w:ascii="Calibri" w:eastAsia="Calibri" w:hAnsi="Calibri" w:cs="Calibri"/>
        </w:rPr>
      </w:pPr>
      <w:r>
        <w:rPr>
          <w:rFonts w:ascii="Calibri" w:eastAsia="Calibri" w:hAnsi="Calibri" w:cs="Calibri"/>
        </w:rPr>
        <w:t xml:space="preserve">The group discussed how the calculator accounts for different assumptions </w:t>
      </w:r>
      <w:r w:rsidR="00520492">
        <w:rPr>
          <w:rFonts w:ascii="Calibri" w:eastAsia="Calibri" w:hAnsi="Calibri" w:cs="Calibri"/>
        </w:rPr>
        <w:t xml:space="preserve">for state appropriation, undergraduate enrollment, tuition rate increases, inflation in </w:t>
      </w:r>
      <w:r w:rsidR="00A53184">
        <w:rPr>
          <w:rFonts w:ascii="Calibri" w:eastAsia="Calibri" w:hAnsi="Calibri" w:cs="Calibri"/>
        </w:rPr>
        <w:t>personnel</w:t>
      </w:r>
      <w:r w:rsidR="00520492">
        <w:rPr>
          <w:rFonts w:ascii="Calibri" w:eastAsia="Calibri" w:hAnsi="Calibri" w:cs="Calibri"/>
        </w:rPr>
        <w:t xml:space="preserve"> costs and S&amp;S, and cost drivers.</w:t>
      </w:r>
    </w:p>
    <w:p w14:paraId="4C2F6F47" w14:textId="77777777" w:rsidR="00476A83" w:rsidRDefault="00476A83" w:rsidP="00044DC4">
      <w:pPr>
        <w:rPr>
          <w:rFonts w:ascii="Calibri" w:eastAsia="Calibri" w:hAnsi="Calibri" w:cs="Calibri"/>
        </w:rPr>
      </w:pPr>
    </w:p>
    <w:p w14:paraId="6BEA5E6D" w14:textId="440E7E3E" w:rsidR="004500BF" w:rsidRDefault="004500BF" w:rsidP="00AC5DAC">
      <w:pPr>
        <w:rPr>
          <w:rFonts w:ascii="Calibri" w:eastAsia="Calibri" w:hAnsi="Calibri" w:cs="Calibri"/>
        </w:rPr>
      </w:pPr>
      <w:r w:rsidRPr="004500BF">
        <w:rPr>
          <w:rFonts w:ascii="Calibri" w:eastAsia="Calibri" w:hAnsi="Calibri" w:cs="Calibri"/>
          <w:b/>
        </w:rPr>
        <w:lastRenderedPageBreak/>
        <w:t>Health services and housing fee proposals</w:t>
      </w:r>
      <w:r>
        <w:rPr>
          <w:rFonts w:ascii="Calibri" w:eastAsia="Calibri" w:hAnsi="Calibri" w:cs="Calibri"/>
        </w:rPr>
        <w:t>.</w:t>
      </w:r>
      <w:r w:rsidR="00DF206C">
        <w:rPr>
          <w:rFonts w:ascii="Calibri" w:eastAsia="Calibri" w:hAnsi="Calibri" w:cs="Calibri"/>
        </w:rPr>
        <w:t xml:space="preserve"> Roger </w:t>
      </w:r>
      <w:r w:rsidR="00A57642">
        <w:rPr>
          <w:rFonts w:ascii="Calibri" w:eastAsia="Calibri" w:hAnsi="Calibri" w:cs="Calibri"/>
        </w:rPr>
        <w:t xml:space="preserve">Thompson, vice president of student services and enrollment management, introduced and thanked his team before sharing the proposed </w:t>
      </w:r>
      <w:r w:rsidR="00C53B18">
        <w:rPr>
          <w:rFonts w:ascii="Calibri" w:eastAsia="Calibri" w:hAnsi="Calibri" w:cs="Calibri"/>
        </w:rPr>
        <w:t>University H</w:t>
      </w:r>
      <w:r w:rsidR="00A57642">
        <w:rPr>
          <w:rFonts w:ascii="Calibri" w:eastAsia="Calibri" w:hAnsi="Calibri" w:cs="Calibri"/>
        </w:rPr>
        <w:t xml:space="preserve">ealth </w:t>
      </w:r>
      <w:r w:rsidR="00C53B18">
        <w:rPr>
          <w:rFonts w:ascii="Calibri" w:eastAsia="Calibri" w:hAnsi="Calibri" w:cs="Calibri"/>
        </w:rPr>
        <w:t>S</w:t>
      </w:r>
      <w:r w:rsidR="00A57642">
        <w:rPr>
          <w:rFonts w:ascii="Calibri" w:eastAsia="Calibri" w:hAnsi="Calibri" w:cs="Calibri"/>
        </w:rPr>
        <w:t>ervice</w:t>
      </w:r>
      <w:r w:rsidR="00C53B18">
        <w:rPr>
          <w:rFonts w:ascii="Calibri" w:eastAsia="Calibri" w:hAnsi="Calibri" w:cs="Calibri"/>
        </w:rPr>
        <w:t>s</w:t>
      </w:r>
      <w:r w:rsidR="00A57642">
        <w:rPr>
          <w:rFonts w:ascii="Calibri" w:eastAsia="Calibri" w:hAnsi="Calibri" w:cs="Calibri"/>
        </w:rPr>
        <w:t xml:space="preserve"> fee rates for FY25. He explained that the team is proposing a health fee increase of 2.74% for new, incoming undergraduate students</w:t>
      </w:r>
      <w:r w:rsidR="00C53B18">
        <w:rPr>
          <w:rFonts w:ascii="Calibri" w:eastAsia="Calibri" w:hAnsi="Calibri" w:cs="Calibri"/>
        </w:rPr>
        <w:t>,</w:t>
      </w:r>
      <w:r w:rsidR="00A57642">
        <w:rPr>
          <w:rFonts w:ascii="Calibri" w:eastAsia="Calibri" w:hAnsi="Calibri" w:cs="Calibri"/>
        </w:rPr>
        <w:t xml:space="preserve"> and 2.</w:t>
      </w:r>
      <w:r w:rsidR="00E8234E">
        <w:rPr>
          <w:rFonts w:ascii="Calibri" w:eastAsia="Calibri" w:hAnsi="Calibri" w:cs="Calibri"/>
        </w:rPr>
        <w:t>88</w:t>
      </w:r>
      <w:r w:rsidR="00A57642">
        <w:rPr>
          <w:rFonts w:ascii="Calibri" w:eastAsia="Calibri" w:hAnsi="Calibri" w:cs="Calibri"/>
        </w:rPr>
        <w:t>% for graduate students.</w:t>
      </w:r>
    </w:p>
    <w:p w14:paraId="05238C33" w14:textId="6F2D9394" w:rsidR="00A57642" w:rsidRDefault="00A57642" w:rsidP="00AC5DAC">
      <w:pPr>
        <w:rPr>
          <w:rFonts w:ascii="Calibri" w:eastAsia="Calibri" w:hAnsi="Calibri" w:cs="Calibri"/>
        </w:rPr>
      </w:pPr>
      <w:r>
        <w:rPr>
          <w:rFonts w:ascii="Calibri" w:eastAsia="Calibri" w:hAnsi="Calibri" w:cs="Calibri"/>
        </w:rPr>
        <w:t xml:space="preserve">Thompson shared the </w:t>
      </w:r>
      <w:r w:rsidR="00C53B18">
        <w:rPr>
          <w:rFonts w:ascii="Calibri" w:eastAsia="Calibri" w:hAnsi="Calibri" w:cs="Calibri"/>
        </w:rPr>
        <w:t xml:space="preserve">challenges of </w:t>
      </w:r>
      <w:r>
        <w:rPr>
          <w:rFonts w:ascii="Calibri" w:eastAsia="Calibri" w:hAnsi="Calibri" w:cs="Calibri"/>
        </w:rPr>
        <w:t xml:space="preserve">increasing costs in health care, particularly in </w:t>
      </w:r>
      <w:r w:rsidR="00221F2E">
        <w:rPr>
          <w:rFonts w:ascii="Calibri" w:eastAsia="Calibri" w:hAnsi="Calibri" w:cs="Calibri"/>
        </w:rPr>
        <w:t xml:space="preserve">medical malpractice insurance, </w:t>
      </w:r>
      <w:r>
        <w:rPr>
          <w:rFonts w:ascii="Calibri" w:eastAsia="Calibri" w:hAnsi="Calibri" w:cs="Calibri"/>
        </w:rPr>
        <w:t>IT</w:t>
      </w:r>
      <w:r w:rsidR="00221F2E">
        <w:rPr>
          <w:rFonts w:ascii="Calibri" w:eastAsia="Calibri" w:hAnsi="Calibri" w:cs="Calibri"/>
        </w:rPr>
        <w:t>,</w:t>
      </w:r>
      <w:r>
        <w:rPr>
          <w:rFonts w:ascii="Calibri" w:eastAsia="Calibri" w:hAnsi="Calibri" w:cs="Calibri"/>
        </w:rPr>
        <w:t xml:space="preserve"> </w:t>
      </w:r>
      <w:r w:rsidR="00C53B18">
        <w:rPr>
          <w:rFonts w:ascii="Calibri" w:eastAsia="Calibri" w:hAnsi="Calibri" w:cs="Calibri"/>
        </w:rPr>
        <w:t xml:space="preserve">and </w:t>
      </w:r>
      <w:r>
        <w:rPr>
          <w:rFonts w:ascii="Calibri" w:eastAsia="Calibri" w:hAnsi="Calibri" w:cs="Calibri"/>
        </w:rPr>
        <w:t xml:space="preserve">employee compensation for counsellors. He noted a continuing commitment to supporting mental </w:t>
      </w:r>
      <w:r w:rsidR="00221F2E">
        <w:rPr>
          <w:rFonts w:ascii="Calibri" w:eastAsia="Calibri" w:hAnsi="Calibri" w:cs="Calibri"/>
        </w:rPr>
        <w:t xml:space="preserve">health services for students and explained that </w:t>
      </w:r>
      <w:r w:rsidR="00A53184">
        <w:rPr>
          <w:rFonts w:ascii="Calibri" w:eastAsia="Calibri" w:hAnsi="Calibri" w:cs="Calibri"/>
        </w:rPr>
        <w:t xml:space="preserve">there are no </w:t>
      </w:r>
      <w:r w:rsidR="00567A94">
        <w:rPr>
          <w:rFonts w:ascii="Calibri" w:eastAsia="Calibri" w:hAnsi="Calibri" w:cs="Calibri"/>
        </w:rPr>
        <w:t>direct</w:t>
      </w:r>
      <w:r w:rsidR="00A53184">
        <w:rPr>
          <w:rFonts w:ascii="Calibri" w:eastAsia="Calibri" w:hAnsi="Calibri" w:cs="Calibri"/>
        </w:rPr>
        <w:t xml:space="preserve"> charges for th</w:t>
      </w:r>
      <w:r w:rsidR="00A23AC1">
        <w:rPr>
          <w:rFonts w:ascii="Calibri" w:eastAsia="Calibri" w:hAnsi="Calibri" w:cs="Calibri"/>
        </w:rPr>
        <w:t>ose that access these</w:t>
      </w:r>
      <w:r w:rsidR="00A53184">
        <w:rPr>
          <w:rFonts w:ascii="Calibri" w:eastAsia="Calibri" w:hAnsi="Calibri" w:cs="Calibri"/>
        </w:rPr>
        <w:t xml:space="preserve"> services.</w:t>
      </w:r>
    </w:p>
    <w:p w14:paraId="5CAFFDDF" w14:textId="77777777" w:rsidR="002652A8" w:rsidRDefault="00221F2E" w:rsidP="00AC5DAC">
      <w:pPr>
        <w:rPr>
          <w:rFonts w:ascii="Calibri" w:eastAsia="Calibri" w:hAnsi="Calibri" w:cs="Calibri"/>
        </w:rPr>
      </w:pPr>
      <w:r>
        <w:rPr>
          <w:rFonts w:ascii="Calibri" w:eastAsia="Calibri" w:hAnsi="Calibri" w:cs="Calibri"/>
        </w:rPr>
        <w:t xml:space="preserve">The group discussed the impact of the closure of the </w:t>
      </w:r>
      <w:proofErr w:type="spellStart"/>
      <w:r>
        <w:rPr>
          <w:rFonts w:ascii="Calibri" w:eastAsia="Calibri" w:hAnsi="Calibri" w:cs="Calibri"/>
        </w:rPr>
        <w:t>PeaceHealth</w:t>
      </w:r>
      <w:proofErr w:type="spellEnd"/>
      <w:r>
        <w:rPr>
          <w:rFonts w:ascii="Calibri" w:eastAsia="Calibri" w:hAnsi="Calibri" w:cs="Calibri"/>
        </w:rPr>
        <w:t xml:space="preserve"> University District hospital emergency department, the availability and value of University Health Services to students, faculty, and staff, </w:t>
      </w:r>
      <w:r w:rsidR="002652A8">
        <w:rPr>
          <w:rFonts w:ascii="Calibri" w:eastAsia="Calibri" w:hAnsi="Calibri" w:cs="Calibri"/>
        </w:rPr>
        <w:t>and the breakdown in revenue between student fees and insurance at University Health Services.</w:t>
      </w:r>
    </w:p>
    <w:p w14:paraId="2849CF7F" w14:textId="688A6CE2" w:rsidR="00916500" w:rsidRDefault="00221F2E" w:rsidP="00856C46">
      <w:pPr>
        <w:rPr>
          <w:rFonts w:ascii="Calibri" w:eastAsia="Calibri" w:hAnsi="Calibri" w:cs="Calibri"/>
        </w:rPr>
      </w:pPr>
      <w:r>
        <w:rPr>
          <w:rFonts w:ascii="Calibri" w:eastAsia="Calibri" w:hAnsi="Calibri" w:cs="Calibri"/>
        </w:rPr>
        <w:t xml:space="preserve">Thompson </w:t>
      </w:r>
      <w:r w:rsidR="00994606">
        <w:rPr>
          <w:rFonts w:ascii="Calibri" w:eastAsia="Calibri" w:hAnsi="Calibri" w:cs="Calibri"/>
        </w:rPr>
        <w:t xml:space="preserve">then </w:t>
      </w:r>
      <w:r>
        <w:rPr>
          <w:rFonts w:ascii="Calibri" w:eastAsia="Calibri" w:hAnsi="Calibri" w:cs="Calibri"/>
        </w:rPr>
        <w:t xml:space="preserve">shared the proposed UO </w:t>
      </w:r>
      <w:r w:rsidR="00916500">
        <w:rPr>
          <w:rFonts w:ascii="Calibri" w:eastAsia="Calibri" w:hAnsi="Calibri" w:cs="Calibri"/>
        </w:rPr>
        <w:t>Housing</w:t>
      </w:r>
      <w:r>
        <w:rPr>
          <w:rFonts w:ascii="Calibri" w:eastAsia="Calibri" w:hAnsi="Calibri" w:cs="Calibri"/>
        </w:rPr>
        <w:t xml:space="preserve"> rates for 2024-25. These vary depending on housing type, but in general, there is a proposed 5% increase </w:t>
      </w:r>
      <w:r w:rsidR="0013003F">
        <w:rPr>
          <w:rFonts w:ascii="Calibri" w:eastAsia="Calibri" w:hAnsi="Calibri" w:cs="Calibri"/>
        </w:rPr>
        <w:t>for</w:t>
      </w:r>
      <w:r>
        <w:rPr>
          <w:rFonts w:ascii="Calibri" w:eastAsia="Calibri" w:hAnsi="Calibri" w:cs="Calibri"/>
        </w:rPr>
        <w:t xml:space="preserve"> residence hall room and board rates. This includes a 1% increase to cover </w:t>
      </w:r>
      <w:r w:rsidR="00AF3857">
        <w:rPr>
          <w:rFonts w:ascii="Calibri" w:eastAsia="Calibri" w:hAnsi="Calibri" w:cs="Calibri"/>
        </w:rPr>
        <w:t xml:space="preserve">free </w:t>
      </w:r>
      <w:r>
        <w:rPr>
          <w:rFonts w:ascii="Calibri" w:eastAsia="Calibri" w:hAnsi="Calibri" w:cs="Calibri"/>
        </w:rPr>
        <w:t xml:space="preserve">laundry and </w:t>
      </w:r>
      <w:r w:rsidR="00AF3857">
        <w:rPr>
          <w:rFonts w:ascii="Calibri" w:eastAsia="Calibri" w:hAnsi="Calibri" w:cs="Calibri"/>
        </w:rPr>
        <w:t xml:space="preserve">increased </w:t>
      </w:r>
      <w:r>
        <w:rPr>
          <w:rFonts w:ascii="Calibri" w:eastAsia="Calibri" w:hAnsi="Calibri" w:cs="Calibri"/>
        </w:rPr>
        <w:t>security. Thompson shared that there will be a returner rate discount offered for students who lived in the residence halls at least one term of the previous year.</w:t>
      </w:r>
      <w:r w:rsidR="002652A8">
        <w:rPr>
          <w:rFonts w:ascii="Calibri" w:eastAsia="Calibri" w:hAnsi="Calibri" w:cs="Calibri"/>
        </w:rPr>
        <w:t xml:space="preserve"> He </w:t>
      </w:r>
      <w:r w:rsidR="00192E6C">
        <w:rPr>
          <w:rFonts w:ascii="Calibri" w:eastAsia="Calibri" w:hAnsi="Calibri" w:cs="Calibri"/>
        </w:rPr>
        <w:t xml:space="preserve">also </w:t>
      </w:r>
      <w:r w:rsidR="002652A8">
        <w:rPr>
          <w:rFonts w:ascii="Calibri" w:eastAsia="Calibri" w:hAnsi="Calibri" w:cs="Calibri"/>
        </w:rPr>
        <w:t>emphasized that the UO is trying to maintain market rates or lower to help students be able to live on or near campus.</w:t>
      </w:r>
    </w:p>
    <w:p w14:paraId="5DDAE510" w14:textId="66DC4A48" w:rsidR="00221F2E" w:rsidRDefault="00221F2E" w:rsidP="00856C46">
      <w:pPr>
        <w:rPr>
          <w:rFonts w:ascii="Calibri" w:eastAsia="Calibri" w:hAnsi="Calibri" w:cs="Calibri"/>
        </w:rPr>
      </w:pPr>
      <w:r>
        <w:rPr>
          <w:rFonts w:ascii="Calibri" w:eastAsia="Calibri" w:hAnsi="Calibri" w:cs="Calibri"/>
        </w:rPr>
        <w:t xml:space="preserve">TFAB members discussed the timeline </w:t>
      </w:r>
      <w:proofErr w:type="gramStart"/>
      <w:r>
        <w:rPr>
          <w:rFonts w:ascii="Calibri" w:eastAsia="Calibri" w:hAnsi="Calibri" w:cs="Calibri"/>
        </w:rPr>
        <w:t>for free</w:t>
      </w:r>
      <w:proofErr w:type="gramEnd"/>
      <w:r>
        <w:rPr>
          <w:rFonts w:ascii="Calibri" w:eastAsia="Calibri" w:hAnsi="Calibri" w:cs="Calibri"/>
        </w:rPr>
        <w:t xml:space="preserve"> laundry services in the residence halls, the need for security enhancements, </w:t>
      </w:r>
      <w:r w:rsidR="002652A8">
        <w:rPr>
          <w:rFonts w:ascii="Calibri" w:eastAsia="Calibri" w:hAnsi="Calibri" w:cs="Calibri"/>
        </w:rPr>
        <w:t>and housing for students in Portland. Th</w:t>
      </w:r>
      <w:r w:rsidR="00994606">
        <w:rPr>
          <w:rFonts w:ascii="Calibri" w:eastAsia="Calibri" w:hAnsi="Calibri" w:cs="Calibri"/>
        </w:rPr>
        <w:t>er</w:t>
      </w:r>
      <w:r w:rsidR="002652A8">
        <w:rPr>
          <w:rFonts w:ascii="Calibri" w:eastAsia="Calibri" w:hAnsi="Calibri" w:cs="Calibri"/>
        </w:rPr>
        <w:t>e were also questions about the number of meal plans available, the impact</w:t>
      </w:r>
      <w:r w:rsidR="00994606">
        <w:rPr>
          <w:rFonts w:ascii="Calibri" w:eastAsia="Calibri" w:hAnsi="Calibri" w:cs="Calibri"/>
        </w:rPr>
        <w:t>s</w:t>
      </w:r>
      <w:r w:rsidR="002652A8">
        <w:rPr>
          <w:rFonts w:ascii="Calibri" w:eastAsia="Calibri" w:hAnsi="Calibri" w:cs="Calibri"/>
        </w:rPr>
        <w:t xml:space="preserve"> of the closure of </w:t>
      </w:r>
      <w:proofErr w:type="spellStart"/>
      <w:r w:rsidR="002652A8">
        <w:rPr>
          <w:rFonts w:ascii="Calibri" w:eastAsia="Calibri" w:hAnsi="Calibri" w:cs="Calibri"/>
        </w:rPr>
        <w:t>Kalapuya</w:t>
      </w:r>
      <w:proofErr w:type="spellEnd"/>
      <w:r w:rsidR="002652A8">
        <w:rPr>
          <w:rFonts w:ascii="Calibri" w:eastAsia="Calibri" w:hAnsi="Calibri" w:cs="Calibri"/>
        </w:rPr>
        <w:t xml:space="preserve"> </w:t>
      </w:r>
      <w:proofErr w:type="spellStart"/>
      <w:r w:rsidR="002652A8">
        <w:rPr>
          <w:rFonts w:ascii="Calibri" w:eastAsia="Calibri" w:hAnsi="Calibri" w:cs="Calibri"/>
        </w:rPr>
        <w:t>Ilihi</w:t>
      </w:r>
      <w:proofErr w:type="spellEnd"/>
      <w:r w:rsidR="002652A8">
        <w:rPr>
          <w:rFonts w:ascii="Calibri" w:eastAsia="Calibri" w:hAnsi="Calibri" w:cs="Calibri"/>
        </w:rPr>
        <w:t xml:space="preserve"> Residence Hall, and the primary cost driver in Housing, which is </w:t>
      </w:r>
      <w:r>
        <w:rPr>
          <w:rFonts w:ascii="Calibri" w:eastAsia="Calibri" w:hAnsi="Calibri" w:cs="Calibri"/>
        </w:rPr>
        <w:t>labor.</w:t>
      </w:r>
    </w:p>
    <w:p w14:paraId="08D6207C" w14:textId="7DEAC4F3" w:rsidR="00C53B18" w:rsidRDefault="00C53B18" w:rsidP="00C53B18">
      <w:pPr>
        <w:rPr>
          <w:rFonts w:ascii="Calibri" w:eastAsia="Calibri" w:hAnsi="Calibri" w:cs="Calibri"/>
        </w:rPr>
      </w:pPr>
      <w:r>
        <w:rPr>
          <w:rFonts w:ascii="Calibri" w:eastAsia="Calibri" w:hAnsi="Calibri" w:cs="Calibri"/>
        </w:rPr>
        <w:t xml:space="preserve">The PowerPoint presentation, Health Services proposal, and Housing proposal documents are all available </w:t>
      </w:r>
      <w:hyperlink r:id="rId12" w:history="1">
        <w:r w:rsidRPr="00221F2E">
          <w:rPr>
            <w:rStyle w:val="Hyperlink"/>
            <w:rFonts w:ascii="Calibri" w:eastAsia="Calibri" w:hAnsi="Calibri" w:cs="Calibri"/>
          </w:rPr>
          <w:t>online</w:t>
        </w:r>
      </w:hyperlink>
      <w:r>
        <w:rPr>
          <w:rFonts w:ascii="Calibri" w:eastAsia="Calibri" w:hAnsi="Calibri" w:cs="Calibri"/>
        </w:rPr>
        <w:t>.</w:t>
      </w:r>
    </w:p>
    <w:p w14:paraId="1390D74B" w14:textId="79626259" w:rsidR="00141AB9" w:rsidRPr="00354FF6" w:rsidRDefault="00AC5DAC" w:rsidP="00354FF6">
      <w:pPr>
        <w:tabs>
          <w:tab w:val="left" w:pos="2514"/>
        </w:tabs>
        <w:rPr>
          <w:rFonts w:ascii="Calibri" w:eastAsia="Calibri" w:hAnsi="Calibri" w:cs="Calibri"/>
        </w:rPr>
      </w:pPr>
      <w:r w:rsidRPr="00765D24">
        <w:rPr>
          <w:b/>
        </w:rPr>
        <w:t>Adjournment</w:t>
      </w:r>
      <w:r w:rsidRPr="00765D24">
        <w:t xml:space="preserve">. </w:t>
      </w:r>
      <w:r w:rsidRPr="00765D24">
        <w:rPr>
          <w:rFonts w:ascii="Calibri" w:eastAsia="Calibri" w:hAnsi="Calibri" w:cs="Calibri"/>
        </w:rPr>
        <w:t xml:space="preserve">The meeting adjourned </w:t>
      </w:r>
      <w:r w:rsidRPr="00BA3DA7">
        <w:rPr>
          <w:rFonts w:ascii="Calibri" w:eastAsia="Calibri" w:hAnsi="Calibri" w:cs="Calibri"/>
        </w:rPr>
        <w:t xml:space="preserve">at </w:t>
      </w:r>
      <w:r w:rsidR="004500BF">
        <w:rPr>
          <w:rFonts w:ascii="Calibri" w:eastAsia="Calibri" w:hAnsi="Calibri" w:cs="Calibri"/>
        </w:rPr>
        <w:t>4:</w:t>
      </w:r>
      <w:r w:rsidR="0043776B">
        <w:rPr>
          <w:rFonts w:ascii="Calibri" w:eastAsia="Calibri" w:hAnsi="Calibri" w:cs="Calibri"/>
        </w:rPr>
        <w:t>26</w:t>
      </w:r>
      <w:r w:rsidRPr="00BA3DA7">
        <w:rPr>
          <w:rFonts w:ascii="Calibri" w:eastAsia="Calibri" w:hAnsi="Calibri" w:cs="Calibri"/>
        </w:rPr>
        <w:t xml:space="preserve"> </w:t>
      </w:r>
      <w:r w:rsidR="00FB712E">
        <w:rPr>
          <w:rFonts w:ascii="Calibri" w:eastAsia="Calibri" w:hAnsi="Calibri" w:cs="Calibri"/>
        </w:rPr>
        <w:t>p</w:t>
      </w:r>
      <w:r w:rsidRPr="00BA3DA7">
        <w:rPr>
          <w:rFonts w:ascii="Calibri" w:eastAsia="Calibri" w:hAnsi="Calibri" w:cs="Calibri"/>
        </w:rPr>
        <w:t>.m.</w:t>
      </w:r>
    </w:p>
    <w:sectPr w:rsidR="00141AB9" w:rsidRPr="00354FF6" w:rsidSect="00C35611">
      <w:footerReference w:type="default" r:id="rId13"/>
      <w:pgSz w:w="12240" w:h="15840"/>
      <w:pgMar w:top="1440" w:right="1440" w:bottom="117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0E0CD473" w16cex:dateUtc="2024-01-28T00:49:00Z"/>
  <w16cex:commentExtensible w16cex:durableId="37F1328C" w16cex:dateUtc="2024-01-28T00:51:00Z"/>
  <w16cex:commentExtensible w16cex:durableId="2DA20981" w16cex:dateUtc="2024-01-28T00: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F4FC4B7" w16cid:durableId="0E0CD473"/>
  <w16cid:commentId w16cid:paraId="258C7138" w16cid:durableId="37F1328C"/>
  <w16cid:commentId w16cid:paraId="38C0D0DA" w16cid:durableId="2DA2098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D33CBE" w14:textId="77777777" w:rsidR="005E200A" w:rsidRDefault="005E200A" w:rsidP="000F4585">
      <w:pPr>
        <w:spacing w:after="0" w:line="240" w:lineRule="auto"/>
      </w:pPr>
      <w:r>
        <w:separator/>
      </w:r>
    </w:p>
  </w:endnote>
  <w:endnote w:type="continuationSeparator" w:id="0">
    <w:p w14:paraId="6D51F827" w14:textId="77777777" w:rsidR="005E200A" w:rsidRDefault="005E200A" w:rsidP="000F45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7239351"/>
      <w:docPartObj>
        <w:docPartGallery w:val="Page Numbers (Bottom of Page)"/>
        <w:docPartUnique/>
      </w:docPartObj>
    </w:sdtPr>
    <w:sdtEndPr/>
    <w:sdtContent>
      <w:p w14:paraId="54E5B644" w14:textId="45B6A84B" w:rsidR="00C53B18" w:rsidRDefault="00C53B18">
        <w:pPr>
          <w:pStyle w:val="Footer"/>
          <w:jc w:val="right"/>
        </w:pPr>
        <w:r>
          <w:t xml:space="preserve">Page | </w:t>
        </w:r>
        <w:r>
          <w:fldChar w:fldCharType="begin"/>
        </w:r>
        <w:r>
          <w:instrText xml:space="preserve"> PAGE   \* MERGEFORMAT </w:instrText>
        </w:r>
        <w:r>
          <w:fldChar w:fldCharType="separate"/>
        </w:r>
        <w:r w:rsidR="0057422F">
          <w:rPr>
            <w:noProof/>
          </w:rPr>
          <w:t>2</w:t>
        </w:r>
        <w:r>
          <w:rPr>
            <w:noProof/>
          </w:rPr>
          <w:fldChar w:fldCharType="end"/>
        </w:r>
        <w:r>
          <w:t xml:space="preserve"> </w:t>
        </w:r>
      </w:p>
    </w:sdtContent>
  </w:sdt>
  <w:p w14:paraId="6333BB4E" w14:textId="77777777" w:rsidR="000F4585" w:rsidRDefault="000F45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2500DC" w14:textId="77777777" w:rsidR="005E200A" w:rsidRDefault="005E200A" w:rsidP="000F4585">
      <w:pPr>
        <w:spacing w:after="0" w:line="240" w:lineRule="auto"/>
      </w:pPr>
      <w:r>
        <w:separator/>
      </w:r>
    </w:p>
  </w:footnote>
  <w:footnote w:type="continuationSeparator" w:id="0">
    <w:p w14:paraId="728E18BB" w14:textId="77777777" w:rsidR="005E200A" w:rsidRDefault="005E200A" w:rsidP="000F45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AC4D4B"/>
    <w:multiLevelType w:val="hybridMultilevel"/>
    <w:tmpl w:val="10608E9E"/>
    <w:lvl w:ilvl="0" w:tplc="2EAE448C">
      <w:numFmt w:val="bullet"/>
      <w:lvlText w:val=""/>
      <w:lvlJc w:val="left"/>
      <w:pPr>
        <w:ind w:left="720" w:hanging="360"/>
      </w:pPr>
      <w:rPr>
        <w:rFonts w:ascii="Wingdings" w:eastAsia="Calibri" w:hAnsi="Wingdings"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6B74659"/>
    <w:multiLevelType w:val="hybridMultilevel"/>
    <w:tmpl w:val="C9766FBC"/>
    <w:lvl w:ilvl="0" w:tplc="0B6EB672">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1790BDA"/>
    <w:multiLevelType w:val="hybridMultilevel"/>
    <w:tmpl w:val="0C662B2A"/>
    <w:lvl w:ilvl="0" w:tplc="E02A32AA">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2F37EF"/>
    <w:multiLevelType w:val="hybridMultilevel"/>
    <w:tmpl w:val="060C7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1AB9"/>
    <w:rsid w:val="00005C28"/>
    <w:rsid w:val="00044DC4"/>
    <w:rsid w:val="000468D6"/>
    <w:rsid w:val="00076DE9"/>
    <w:rsid w:val="00077B4F"/>
    <w:rsid w:val="000F4585"/>
    <w:rsid w:val="00104028"/>
    <w:rsid w:val="001127B1"/>
    <w:rsid w:val="0013003F"/>
    <w:rsid w:val="00134FC6"/>
    <w:rsid w:val="00141AB9"/>
    <w:rsid w:val="001439EB"/>
    <w:rsid w:val="00181B88"/>
    <w:rsid w:val="00191BC7"/>
    <w:rsid w:val="00192E6C"/>
    <w:rsid w:val="001D5DB2"/>
    <w:rsid w:val="001E4759"/>
    <w:rsid w:val="00221F2E"/>
    <w:rsid w:val="00235EE6"/>
    <w:rsid w:val="00261441"/>
    <w:rsid w:val="002652A8"/>
    <w:rsid w:val="002A4938"/>
    <w:rsid w:val="002C1DBD"/>
    <w:rsid w:val="002D1344"/>
    <w:rsid w:val="00341D7E"/>
    <w:rsid w:val="003505C3"/>
    <w:rsid w:val="00354FF6"/>
    <w:rsid w:val="003701B0"/>
    <w:rsid w:val="00396AF3"/>
    <w:rsid w:val="003A399F"/>
    <w:rsid w:val="003A56C3"/>
    <w:rsid w:val="003D0683"/>
    <w:rsid w:val="003F19B2"/>
    <w:rsid w:val="0043776B"/>
    <w:rsid w:val="004461B4"/>
    <w:rsid w:val="004500BF"/>
    <w:rsid w:val="0046373D"/>
    <w:rsid w:val="00467A95"/>
    <w:rsid w:val="00476A83"/>
    <w:rsid w:val="004B6BBA"/>
    <w:rsid w:val="004B73E8"/>
    <w:rsid w:val="004C643B"/>
    <w:rsid w:val="0050206E"/>
    <w:rsid w:val="00520492"/>
    <w:rsid w:val="00535927"/>
    <w:rsid w:val="00544E5E"/>
    <w:rsid w:val="0056437E"/>
    <w:rsid w:val="00567A94"/>
    <w:rsid w:val="0057422F"/>
    <w:rsid w:val="005A1746"/>
    <w:rsid w:val="005A247B"/>
    <w:rsid w:val="005E200A"/>
    <w:rsid w:val="005F0390"/>
    <w:rsid w:val="00632717"/>
    <w:rsid w:val="0063635B"/>
    <w:rsid w:val="00660634"/>
    <w:rsid w:val="006753F2"/>
    <w:rsid w:val="00684ABC"/>
    <w:rsid w:val="006923F3"/>
    <w:rsid w:val="00694411"/>
    <w:rsid w:val="006C6092"/>
    <w:rsid w:val="00711775"/>
    <w:rsid w:val="00716A3A"/>
    <w:rsid w:val="007178A4"/>
    <w:rsid w:val="0072134C"/>
    <w:rsid w:val="0074502D"/>
    <w:rsid w:val="00745EC9"/>
    <w:rsid w:val="00787988"/>
    <w:rsid w:val="00796217"/>
    <w:rsid w:val="007B676B"/>
    <w:rsid w:val="007E52F4"/>
    <w:rsid w:val="007E5C25"/>
    <w:rsid w:val="007F4458"/>
    <w:rsid w:val="00821A0B"/>
    <w:rsid w:val="008355A4"/>
    <w:rsid w:val="00856C46"/>
    <w:rsid w:val="00884C89"/>
    <w:rsid w:val="00885F1D"/>
    <w:rsid w:val="00896332"/>
    <w:rsid w:val="008B1B04"/>
    <w:rsid w:val="008C46D1"/>
    <w:rsid w:val="00911C13"/>
    <w:rsid w:val="00916500"/>
    <w:rsid w:val="00954894"/>
    <w:rsid w:val="009639BE"/>
    <w:rsid w:val="00974448"/>
    <w:rsid w:val="009764DF"/>
    <w:rsid w:val="00994606"/>
    <w:rsid w:val="009B157D"/>
    <w:rsid w:val="009B1FD1"/>
    <w:rsid w:val="009F0396"/>
    <w:rsid w:val="00A23AC1"/>
    <w:rsid w:val="00A406AF"/>
    <w:rsid w:val="00A5151C"/>
    <w:rsid w:val="00A53184"/>
    <w:rsid w:val="00A57642"/>
    <w:rsid w:val="00A66700"/>
    <w:rsid w:val="00AA6E1F"/>
    <w:rsid w:val="00AC5DAC"/>
    <w:rsid w:val="00AF3857"/>
    <w:rsid w:val="00B12599"/>
    <w:rsid w:val="00B2589A"/>
    <w:rsid w:val="00B44C32"/>
    <w:rsid w:val="00B819FC"/>
    <w:rsid w:val="00B82F30"/>
    <w:rsid w:val="00B91800"/>
    <w:rsid w:val="00C01FA6"/>
    <w:rsid w:val="00C317D2"/>
    <w:rsid w:val="00C35611"/>
    <w:rsid w:val="00C53B18"/>
    <w:rsid w:val="00CF7AA5"/>
    <w:rsid w:val="00D14A53"/>
    <w:rsid w:val="00D208C6"/>
    <w:rsid w:val="00D27EC9"/>
    <w:rsid w:val="00DA5DA6"/>
    <w:rsid w:val="00DE3A94"/>
    <w:rsid w:val="00DE4B24"/>
    <w:rsid w:val="00DF206C"/>
    <w:rsid w:val="00E266A5"/>
    <w:rsid w:val="00E439A6"/>
    <w:rsid w:val="00E8234E"/>
    <w:rsid w:val="00E87252"/>
    <w:rsid w:val="00EC074C"/>
    <w:rsid w:val="00F3281B"/>
    <w:rsid w:val="00F5567A"/>
    <w:rsid w:val="00F64099"/>
    <w:rsid w:val="00F737D1"/>
    <w:rsid w:val="00FA1D86"/>
    <w:rsid w:val="00FB4A19"/>
    <w:rsid w:val="00FB712E"/>
    <w:rsid w:val="00FC3274"/>
    <w:rsid w:val="00FD06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E29D76"/>
  <w15:chartTrackingRefBased/>
  <w15:docId w15:val="{1FA62512-5DE8-420A-8EDC-4DC19F68A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1AB9"/>
    <w:pPr>
      <w:ind w:left="720"/>
      <w:contextualSpacing/>
    </w:pPr>
  </w:style>
  <w:style w:type="paragraph" w:customStyle="1" w:styleId="paragraph">
    <w:name w:val="paragraph"/>
    <w:basedOn w:val="Normal"/>
    <w:rsid w:val="00AC5DA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AC5DAC"/>
  </w:style>
  <w:style w:type="character" w:customStyle="1" w:styleId="apple-converted-space">
    <w:name w:val="apple-converted-space"/>
    <w:basedOn w:val="DefaultParagraphFont"/>
    <w:rsid w:val="00AC5DAC"/>
  </w:style>
  <w:style w:type="character" w:customStyle="1" w:styleId="eop">
    <w:name w:val="eop"/>
    <w:basedOn w:val="DefaultParagraphFont"/>
    <w:rsid w:val="00AC5DAC"/>
  </w:style>
  <w:style w:type="character" w:styleId="Hyperlink">
    <w:name w:val="Hyperlink"/>
    <w:basedOn w:val="DefaultParagraphFont"/>
    <w:uiPriority w:val="99"/>
    <w:unhideWhenUsed/>
    <w:rsid w:val="00AC5DAC"/>
    <w:rPr>
      <w:color w:val="0563C1" w:themeColor="hyperlink"/>
      <w:u w:val="single"/>
    </w:rPr>
  </w:style>
  <w:style w:type="character" w:styleId="FollowedHyperlink">
    <w:name w:val="FollowedHyperlink"/>
    <w:basedOn w:val="DefaultParagraphFont"/>
    <w:uiPriority w:val="99"/>
    <w:semiHidden/>
    <w:unhideWhenUsed/>
    <w:rsid w:val="0056437E"/>
    <w:rPr>
      <w:color w:val="954F72" w:themeColor="followedHyperlink"/>
      <w:u w:val="single"/>
    </w:rPr>
  </w:style>
  <w:style w:type="character" w:customStyle="1" w:styleId="UnresolvedMention1">
    <w:name w:val="Unresolved Mention1"/>
    <w:basedOn w:val="DefaultParagraphFont"/>
    <w:uiPriority w:val="99"/>
    <w:semiHidden/>
    <w:unhideWhenUsed/>
    <w:rsid w:val="00716A3A"/>
    <w:rPr>
      <w:color w:val="605E5C"/>
      <w:shd w:val="clear" w:color="auto" w:fill="E1DFDD"/>
    </w:rPr>
  </w:style>
  <w:style w:type="paragraph" w:styleId="Revision">
    <w:name w:val="Revision"/>
    <w:hidden/>
    <w:uiPriority w:val="99"/>
    <w:semiHidden/>
    <w:rsid w:val="003701B0"/>
    <w:pPr>
      <w:spacing w:after="0" w:line="240" w:lineRule="auto"/>
    </w:pPr>
  </w:style>
  <w:style w:type="paragraph" w:styleId="Header">
    <w:name w:val="header"/>
    <w:basedOn w:val="Normal"/>
    <w:link w:val="HeaderChar"/>
    <w:uiPriority w:val="99"/>
    <w:unhideWhenUsed/>
    <w:rsid w:val="000F45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4585"/>
  </w:style>
  <w:style w:type="paragraph" w:styleId="Footer">
    <w:name w:val="footer"/>
    <w:basedOn w:val="Normal"/>
    <w:link w:val="FooterChar"/>
    <w:uiPriority w:val="99"/>
    <w:unhideWhenUsed/>
    <w:rsid w:val="000F45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4585"/>
  </w:style>
  <w:style w:type="character" w:styleId="CommentReference">
    <w:name w:val="annotation reference"/>
    <w:basedOn w:val="DefaultParagraphFont"/>
    <w:uiPriority w:val="99"/>
    <w:semiHidden/>
    <w:unhideWhenUsed/>
    <w:rsid w:val="00520492"/>
    <w:rPr>
      <w:sz w:val="16"/>
      <w:szCs w:val="16"/>
    </w:rPr>
  </w:style>
  <w:style w:type="paragraph" w:styleId="CommentText">
    <w:name w:val="annotation text"/>
    <w:basedOn w:val="Normal"/>
    <w:link w:val="CommentTextChar"/>
    <w:uiPriority w:val="99"/>
    <w:unhideWhenUsed/>
    <w:rsid w:val="00520492"/>
    <w:pPr>
      <w:spacing w:line="240" w:lineRule="auto"/>
    </w:pPr>
    <w:rPr>
      <w:sz w:val="20"/>
      <w:szCs w:val="20"/>
    </w:rPr>
  </w:style>
  <w:style w:type="character" w:customStyle="1" w:styleId="CommentTextChar">
    <w:name w:val="Comment Text Char"/>
    <w:basedOn w:val="DefaultParagraphFont"/>
    <w:link w:val="CommentText"/>
    <w:uiPriority w:val="99"/>
    <w:rsid w:val="00520492"/>
    <w:rPr>
      <w:sz w:val="20"/>
      <w:szCs w:val="20"/>
    </w:rPr>
  </w:style>
  <w:style w:type="paragraph" w:styleId="CommentSubject">
    <w:name w:val="annotation subject"/>
    <w:basedOn w:val="CommentText"/>
    <w:next w:val="CommentText"/>
    <w:link w:val="CommentSubjectChar"/>
    <w:uiPriority w:val="99"/>
    <w:semiHidden/>
    <w:unhideWhenUsed/>
    <w:rsid w:val="00520492"/>
    <w:rPr>
      <w:b/>
      <w:bCs/>
    </w:rPr>
  </w:style>
  <w:style w:type="character" w:customStyle="1" w:styleId="CommentSubjectChar">
    <w:name w:val="Comment Subject Char"/>
    <w:basedOn w:val="CommentTextChar"/>
    <w:link w:val="CommentSubject"/>
    <w:uiPriority w:val="99"/>
    <w:semiHidden/>
    <w:rsid w:val="00520492"/>
    <w:rPr>
      <w:b/>
      <w:bCs/>
      <w:sz w:val="20"/>
      <w:szCs w:val="20"/>
    </w:rPr>
  </w:style>
  <w:style w:type="paragraph" w:styleId="BalloonText">
    <w:name w:val="Balloon Text"/>
    <w:basedOn w:val="Normal"/>
    <w:link w:val="BalloonTextChar"/>
    <w:uiPriority w:val="99"/>
    <w:semiHidden/>
    <w:unhideWhenUsed/>
    <w:rsid w:val="00885F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5F1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6006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uition.uoregon.edu/tfab-schedule"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tuition.uoregon.edu/updates" TargetMode="External"/><Relationship Id="rId12" Type="http://schemas.openxmlformats.org/officeDocument/2006/relationships/hyperlink" Target="https://tuition.uoregon.edu/updates" TargetMode="External"/><Relationship Id="rId17" Type="http://schemas.microsoft.com/office/2016/09/relationships/commentsIds" Target="commentsIds.xml"/><Relationship Id="rId2" Type="http://schemas.openxmlformats.org/officeDocument/2006/relationships/styles" Target="styles.xml"/><Relationship Id="rId16" Type="http://schemas.microsoft.com/office/2018/08/relationships/commentsExtensible" Target="commentsExtensi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uition.uoregon.edu/sites/default/files/2023-11/final-board-presentation-long-term-projections_8-26-23.pdf"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tuition.uoregon.edu/sites/default/files/2024-01/fy25-mandatory-fees.pdf" TargetMode="External"/><Relationship Id="rId4" Type="http://schemas.openxmlformats.org/officeDocument/2006/relationships/webSettings" Target="webSettings.xml"/><Relationship Id="rId9" Type="http://schemas.openxmlformats.org/officeDocument/2006/relationships/hyperlink" Target="https://tuition.uoregon.edu/tfab-winter-meeting-plan-10jan2024"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880</Words>
  <Characters>5021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University of Oregon</Company>
  <LinksUpToDate>false</LinksUpToDate>
  <CharactersWithSpaces>5890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Sharp</dc:creator>
  <cp:keywords/>
  <dc:description/>
  <cp:lastModifiedBy>Debbie Sharp</cp:lastModifiedBy>
  <cp:revision>7</cp:revision>
  <dcterms:created xsi:type="dcterms:W3CDTF">2024-01-29T19:30:00Z</dcterms:created>
  <dcterms:modified xsi:type="dcterms:W3CDTF">2024-02-12T18:30:00Z</dcterms:modified>
</cp:coreProperties>
</file>