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60641" w14:textId="77777777" w:rsidR="00AC5DAC" w:rsidRPr="00574494" w:rsidRDefault="00AC5DAC" w:rsidP="00AC5DA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591AD184" w14:textId="179C7FC3" w:rsidR="00AC5DAC" w:rsidRPr="00DB59C0" w:rsidRDefault="00AC5DAC" w:rsidP="00AC5DA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4500BF">
        <w:rPr>
          <w:rStyle w:val="normaltextrun"/>
          <w:rFonts w:ascii="Calibri" w:hAnsi="Calibri" w:cs="Calibri"/>
          <w:b/>
          <w:bCs/>
        </w:rPr>
        <w:t xml:space="preserve">January </w:t>
      </w:r>
      <w:r>
        <w:rPr>
          <w:rStyle w:val="normaltextrun"/>
          <w:rFonts w:ascii="Calibri" w:hAnsi="Calibri" w:cs="Calibri"/>
          <w:b/>
          <w:bCs/>
        </w:rPr>
        <w:t>1</w:t>
      </w:r>
      <w:r w:rsidR="00C82B7E">
        <w:rPr>
          <w:rStyle w:val="normaltextrun"/>
          <w:rFonts w:ascii="Calibri" w:hAnsi="Calibri" w:cs="Calibri"/>
          <w:b/>
          <w:bCs/>
        </w:rPr>
        <w:t>9</w:t>
      </w:r>
      <w:r w:rsidRPr="00DB59C0">
        <w:rPr>
          <w:rStyle w:val="normaltextrun"/>
          <w:rFonts w:ascii="Calibri" w:hAnsi="Calibri" w:cs="Calibri"/>
          <w:b/>
          <w:bCs/>
        </w:rPr>
        <w:t>, 202</w:t>
      </w:r>
      <w:r w:rsidR="004500BF">
        <w:rPr>
          <w:rStyle w:val="normaltextrun"/>
          <w:rFonts w:ascii="Calibri" w:hAnsi="Calibri" w:cs="Calibri"/>
          <w:b/>
          <w:bCs/>
        </w:rPr>
        <w:t>4</w:t>
      </w:r>
      <w:r w:rsidRPr="00DB59C0">
        <w:rPr>
          <w:rStyle w:val="eop"/>
          <w:rFonts w:ascii="Calibri" w:hAnsi="Calibri" w:cs="Calibri"/>
        </w:rPr>
        <w:t> </w:t>
      </w:r>
    </w:p>
    <w:p w14:paraId="74E48FFD" w14:textId="77777777" w:rsidR="00AC5DAC" w:rsidRPr="00DB59C0" w:rsidRDefault="00AC5DAC" w:rsidP="00AC5DA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3F9027A9" w14:textId="0760823D" w:rsidR="00AC5DAC" w:rsidRPr="0050206E" w:rsidRDefault="00AC5DAC" w:rsidP="0050206E">
      <w:pPr>
        <w:rPr>
          <w:rFonts w:ascii="Calibri" w:eastAsia="Calibri" w:hAnsi="Calibri" w:cs="Calibri"/>
          <w:bCs/>
        </w:rPr>
      </w:pPr>
      <w:r w:rsidRPr="00765D24">
        <w:rPr>
          <w:rFonts w:ascii="Calibri" w:eastAsia="Calibri" w:hAnsi="Calibri" w:cs="Calibri"/>
          <w:bCs/>
        </w:rPr>
        <w:t>The 202</w:t>
      </w:r>
      <w:r w:rsidR="0056437E">
        <w:rPr>
          <w:rFonts w:ascii="Calibri" w:eastAsia="Calibri" w:hAnsi="Calibri" w:cs="Calibri"/>
          <w:bCs/>
        </w:rPr>
        <w:t>3</w:t>
      </w:r>
      <w:r w:rsidRPr="00765D24">
        <w:rPr>
          <w:rFonts w:ascii="Calibri" w:eastAsia="Calibri" w:hAnsi="Calibri" w:cs="Calibri"/>
          <w:bCs/>
        </w:rPr>
        <w:t>–202</w:t>
      </w:r>
      <w:r>
        <w:rPr>
          <w:rFonts w:ascii="Calibri" w:eastAsia="Calibri" w:hAnsi="Calibri" w:cs="Calibri"/>
          <w:bCs/>
        </w:rPr>
        <w:t>4</w:t>
      </w:r>
      <w:r w:rsidRPr="00765D24">
        <w:rPr>
          <w:rFonts w:ascii="Calibri" w:eastAsia="Calibri" w:hAnsi="Calibri" w:cs="Calibri"/>
          <w:bCs/>
        </w:rPr>
        <w:t xml:space="preserve"> Tuition and Fee Advisory Board (TFAB) of the University of Oregon met in </w:t>
      </w:r>
      <w:r w:rsidR="00C82B7E">
        <w:rPr>
          <w:rFonts w:ascii="Calibri" w:eastAsia="Calibri" w:hAnsi="Calibri" w:cs="Calibri"/>
          <w:bCs/>
        </w:rPr>
        <w:t>r</w:t>
      </w:r>
      <w:r w:rsidR="004500BF">
        <w:rPr>
          <w:rFonts w:ascii="Calibri" w:eastAsia="Calibri" w:hAnsi="Calibri" w:cs="Calibri"/>
          <w:bCs/>
        </w:rPr>
        <w:t xml:space="preserve">oom </w:t>
      </w:r>
      <w:r w:rsidR="00C82B7E">
        <w:rPr>
          <w:rFonts w:ascii="Calibri" w:eastAsia="Calibri" w:hAnsi="Calibri" w:cs="Calibri"/>
          <w:bCs/>
        </w:rPr>
        <w:t>230</w:t>
      </w:r>
      <w:r w:rsidR="004500BF">
        <w:rPr>
          <w:rFonts w:ascii="Calibri" w:eastAsia="Calibri" w:hAnsi="Calibri" w:cs="Calibri"/>
          <w:bCs/>
        </w:rPr>
        <w:t xml:space="preserve"> </w:t>
      </w:r>
      <w:r w:rsidR="00C82B7E">
        <w:rPr>
          <w:rFonts w:ascii="Calibri" w:eastAsia="Calibri" w:hAnsi="Calibri" w:cs="Calibri"/>
          <w:bCs/>
        </w:rPr>
        <w:t>(</w:t>
      </w:r>
      <w:proofErr w:type="spellStart"/>
      <w:r w:rsidR="00C82B7E">
        <w:rPr>
          <w:rFonts w:ascii="Calibri" w:eastAsia="Calibri" w:hAnsi="Calibri" w:cs="Calibri"/>
          <w:bCs/>
        </w:rPr>
        <w:t>Swindells</w:t>
      </w:r>
      <w:proofErr w:type="spellEnd"/>
      <w:r w:rsidR="00C82B7E">
        <w:rPr>
          <w:rFonts w:ascii="Calibri" w:eastAsia="Calibri" w:hAnsi="Calibri" w:cs="Calibri"/>
          <w:bCs/>
        </w:rPr>
        <w:t xml:space="preserve">) </w:t>
      </w:r>
      <w:r w:rsidR="004500BF">
        <w:rPr>
          <w:rFonts w:ascii="Calibri" w:eastAsia="Calibri" w:hAnsi="Calibri" w:cs="Calibri"/>
          <w:bCs/>
        </w:rPr>
        <w:t xml:space="preserve">of the </w:t>
      </w:r>
      <w:proofErr w:type="spellStart"/>
      <w:r w:rsidR="004500BF">
        <w:rPr>
          <w:rFonts w:ascii="Calibri" w:eastAsia="Calibri" w:hAnsi="Calibri" w:cs="Calibri"/>
          <w:bCs/>
        </w:rPr>
        <w:t>Erb</w:t>
      </w:r>
      <w:proofErr w:type="spellEnd"/>
      <w:r w:rsidR="004500BF">
        <w:rPr>
          <w:rFonts w:ascii="Calibri" w:eastAsia="Calibri" w:hAnsi="Calibri" w:cs="Calibri"/>
          <w:bCs/>
        </w:rPr>
        <w:t xml:space="preserve"> Memorial Union (EMU)</w:t>
      </w:r>
      <w:r w:rsidR="0056437E">
        <w:rPr>
          <w:rFonts w:ascii="Calibri" w:eastAsia="Calibri" w:hAnsi="Calibri" w:cs="Calibri"/>
          <w:bCs/>
        </w:rPr>
        <w:t xml:space="preserve"> </w:t>
      </w:r>
      <w:r w:rsidRPr="00765D24">
        <w:rPr>
          <w:rFonts w:ascii="Calibri" w:eastAsia="Calibri" w:hAnsi="Calibri" w:cs="Calibri"/>
          <w:bCs/>
        </w:rPr>
        <w:t xml:space="preserve">at </w:t>
      </w:r>
      <w:r w:rsidR="00C82B7E">
        <w:rPr>
          <w:rFonts w:ascii="Calibri" w:eastAsia="Calibri" w:hAnsi="Calibri" w:cs="Calibri"/>
          <w:bCs/>
        </w:rPr>
        <w:t>10</w:t>
      </w:r>
      <w:r w:rsidRPr="00765D24">
        <w:rPr>
          <w:rFonts w:ascii="Calibri" w:eastAsia="Calibri" w:hAnsi="Calibri" w:cs="Calibri"/>
          <w:bCs/>
        </w:rPr>
        <w:t>:</w:t>
      </w:r>
      <w:r w:rsidR="0056437E">
        <w:rPr>
          <w:rFonts w:ascii="Calibri" w:eastAsia="Calibri" w:hAnsi="Calibri" w:cs="Calibri"/>
          <w:bCs/>
        </w:rPr>
        <w:t>00</w:t>
      </w:r>
      <w:r w:rsidRPr="00765D24">
        <w:rPr>
          <w:rFonts w:ascii="Calibri" w:eastAsia="Calibri" w:hAnsi="Calibri" w:cs="Calibri"/>
          <w:bCs/>
        </w:rPr>
        <w:t xml:space="preserve"> </w:t>
      </w:r>
      <w:r w:rsidR="00C82B7E">
        <w:rPr>
          <w:rFonts w:ascii="Calibri" w:eastAsia="Calibri" w:hAnsi="Calibri" w:cs="Calibri"/>
          <w:bCs/>
        </w:rPr>
        <w:t>a</w:t>
      </w:r>
      <w:r w:rsidRPr="00765D24">
        <w:rPr>
          <w:rFonts w:ascii="Calibri" w:eastAsia="Calibri" w:hAnsi="Calibri" w:cs="Calibri"/>
          <w:bCs/>
        </w:rPr>
        <w:t xml:space="preserve">.m. on </w:t>
      </w:r>
      <w:r w:rsidR="00C82B7E">
        <w:rPr>
          <w:rFonts w:ascii="Calibri" w:eastAsia="Calibri" w:hAnsi="Calibri" w:cs="Calibri"/>
          <w:bCs/>
        </w:rPr>
        <w:t>Friday</w:t>
      </w:r>
      <w:r w:rsidR="0056437E">
        <w:rPr>
          <w:rFonts w:ascii="Calibri" w:eastAsia="Calibri" w:hAnsi="Calibri" w:cs="Calibri"/>
          <w:bCs/>
        </w:rPr>
        <w:t xml:space="preserve">, </w:t>
      </w:r>
      <w:r w:rsidR="004500BF">
        <w:rPr>
          <w:rFonts w:ascii="Calibri" w:eastAsia="Calibri" w:hAnsi="Calibri" w:cs="Calibri"/>
          <w:bCs/>
        </w:rPr>
        <w:t>January 1</w:t>
      </w:r>
      <w:r w:rsidR="00C82B7E">
        <w:rPr>
          <w:rFonts w:ascii="Calibri" w:eastAsia="Calibri" w:hAnsi="Calibri" w:cs="Calibri"/>
          <w:bCs/>
        </w:rPr>
        <w:t>9</w:t>
      </w:r>
      <w:r w:rsidRPr="00765D24">
        <w:rPr>
          <w:rFonts w:ascii="Calibri" w:eastAsia="Calibri" w:hAnsi="Calibri" w:cs="Calibri"/>
          <w:bCs/>
        </w:rPr>
        <w:t>, 202</w:t>
      </w:r>
      <w:r w:rsidR="004500BF">
        <w:rPr>
          <w:rFonts w:ascii="Calibri" w:eastAsia="Calibri" w:hAnsi="Calibri" w:cs="Calibri"/>
          <w:bCs/>
        </w:rPr>
        <w:t>4</w:t>
      </w:r>
      <w:r w:rsidRPr="00765D24">
        <w:rPr>
          <w:rFonts w:ascii="Calibri" w:eastAsia="Calibri" w:hAnsi="Calibri" w:cs="Calibri"/>
          <w:bCs/>
        </w:rPr>
        <w:t>. A remote option was available by request;</w:t>
      </w:r>
      <w:r>
        <w:rPr>
          <w:rFonts w:ascii="Calibri" w:eastAsia="Calibri" w:hAnsi="Calibri" w:cs="Calibri"/>
          <w:bCs/>
        </w:rPr>
        <w:t xml:space="preserve"> </w:t>
      </w:r>
      <w:r w:rsidR="002951DF">
        <w:rPr>
          <w:rFonts w:ascii="Calibri" w:eastAsia="Calibri" w:hAnsi="Calibri" w:cs="Calibri"/>
          <w:bCs/>
        </w:rPr>
        <w:t xml:space="preserve">seven </w:t>
      </w:r>
      <w:r w:rsidRPr="00765D24">
        <w:rPr>
          <w:rFonts w:ascii="Calibri" w:eastAsia="Calibri" w:hAnsi="Calibri" w:cs="Calibri"/>
          <w:bCs/>
        </w:rPr>
        <w:t>participant</w:t>
      </w:r>
      <w:r>
        <w:rPr>
          <w:rFonts w:ascii="Calibri" w:eastAsia="Calibri" w:hAnsi="Calibri" w:cs="Calibri"/>
          <w:bCs/>
        </w:rPr>
        <w:t>s</w:t>
      </w:r>
      <w:r w:rsidRPr="00765D24">
        <w:rPr>
          <w:rFonts w:ascii="Calibri" w:eastAsia="Calibri" w:hAnsi="Calibri" w:cs="Calibri"/>
          <w:bCs/>
        </w:rPr>
        <w:t xml:space="preserve"> attended the meeting </w:t>
      </w:r>
      <w:r>
        <w:rPr>
          <w:rFonts w:ascii="Calibri" w:eastAsia="Calibri" w:hAnsi="Calibri" w:cs="Calibri"/>
          <w:bCs/>
        </w:rPr>
        <w:t>remotely</w:t>
      </w:r>
      <w:r w:rsidRPr="00765D24">
        <w:rPr>
          <w:rFonts w:ascii="Calibri" w:eastAsia="Calibri" w:hAnsi="Calibri" w:cs="Calibri"/>
          <w:bCs/>
        </w:rPr>
        <w:t xml:space="preserve">. Below is a summary of the meeting; documents discussed during the session are available </w:t>
      </w:r>
      <w:hyperlink r:id="rId7" w:history="1">
        <w:r w:rsidRPr="00765D24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Pr="00765D24">
        <w:rPr>
          <w:rFonts w:ascii="Calibri" w:eastAsia="Calibri" w:hAnsi="Calibri" w:cs="Calibri"/>
          <w:bCs/>
        </w:rPr>
        <w:t>.</w:t>
      </w:r>
    </w:p>
    <w:p w14:paraId="3BE77F22" w14:textId="3DCE03E1" w:rsidR="004500BF" w:rsidRPr="009764DF" w:rsidRDefault="0056437E" w:rsidP="009764DF">
      <w:pPr>
        <w:rPr>
          <w:rFonts w:eastAsia="Times New Roman" w:cs="Times New Roman"/>
        </w:rPr>
      </w:pPr>
      <w:r w:rsidRPr="0056437E">
        <w:rPr>
          <w:rFonts w:cs="Times New Roman"/>
          <w:b/>
        </w:rPr>
        <w:t>Attending</w:t>
      </w:r>
      <w:r w:rsidRPr="0056437E">
        <w:rPr>
          <w:rFonts w:cs="Times New Roman"/>
        </w:rPr>
        <w:t xml:space="preserve">: </w:t>
      </w:r>
      <w:r w:rsidR="007070DA">
        <w:rPr>
          <w:rFonts w:cs="Times New Roman"/>
        </w:rPr>
        <w:t xml:space="preserve">Kersey Bars, </w:t>
      </w:r>
      <w:r w:rsidR="004500BF" w:rsidRPr="009764DF">
        <w:rPr>
          <w:rFonts w:cs="Times New Roman"/>
        </w:rPr>
        <w:t>Elliot Berkman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Krista Borg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Jim Brooks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Robin Clement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Renée Dorjahn</w:t>
      </w:r>
      <w:r w:rsidR="00EE3014">
        <w:rPr>
          <w:rFonts w:cs="Times New Roman"/>
        </w:rPr>
        <w:t xml:space="preserve"> (online)</w:t>
      </w:r>
      <w:r w:rsidR="009764DF">
        <w:rPr>
          <w:rFonts w:cs="Times New Roman"/>
        </w:rPr>
        <w:t xml:space="preserve">, </w:t>
      </w:r>
      <w:r w:rsidR="009764DF" w:rsidRPr="009764DF">
        <w:rPr>
          <w:rFonts w:cs="Times New Roman"/>
        </w:rPr>
        <w:t xml:space="preserve">Sorin </w:t>
      </w:r>
      <w:r w:rsidR="009764DF" w:rsidRPr="009764DF">
        <w:rPr>
          <w:rFonts w:eastAsia="Times New Roman" w:cs="Times New Roman"/>
        </w:rPr>
        <w:t>Dragoiu (guest</w:t>
      </w:r>
      <w:r w:rsidR="00EE3014">
        <w:rPr>
          <w:rFonts w:eastAsia="Times New Roman" w:cs="Times New Roman"/>
        </w:rPr>
        <w:t>, online</w:t>
      </w:r>
      <w:r w:rsidR="009764DF" w:rsidRPr="009764DF">
        <w:rPr>
          <w:rFonts w:eastAsia="Times New Roman" w:cs="Times New Roman"/>
        </w:rPr>
        <w:t>)</w:t>
      </w:r>
      <w:r w:rsidR="009764DF">
        <w:rPr>
          <w:rFonts w:eastAsia="Times New Roman" w:cs="Times New Roman"/>
        </w:rPr>
        <w:t xml:space="preserve">, </w:t>
      </w:r>
      <w:r w:rsidR="004500BF" w:rsidRPr="009764DF">
        <w:rPr>
          <w:rFonts w:cs="Times New Roman"/>
        </w:rPr>
        <w:t>Brian Fox</w:t>
      </w:r>
      <w:r w:rsidR="009764DF">
        <w:rPr>
          <w:rFonts w:cs="Times New Roman"/>
        </w:rPr>
        <w:t xml:space="preserve">, Heather </w:t>
      </w:r>
      <w:r w:rsidR="004500BF" w:rsidRPr="009764DF">
        <w:rPr>
          <w:rFonts w:cs="Times New Roman"/>
        </w:rPr>
        <w:t>Gustafson</w:t>
      </w:r>
      <w:r w:rsidR="00EE3014">
        <w:rPr>
          <w:rFonts w:cs="Times New Roman"/>
        </w:rPr>
        <w:t xml:space="preserve"> (online)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Jimila</w:t>
      </w:r>
      <w:r w:rsidR="00FD0651" w:rsidRPr="009764DF">
        <w:rPr>
          <w:rFonts w:cs="Times New Roman"/>
        </w:rPr>
        <w:t xml:space="preserve"> (online)</w:t>
      </w:r>
      <w:r w:rsidR="009764DF">
        <w:rPr>
          <w:rFonts w:cs="Times New Roman"/>
        </w:rPr>
        <w:t xml:space="preserve">, </w:t>
      </w:r>
      <w:r w:rsidR="002951DF">
        <w:rPr>
          <w:rFonts w:cs="Times New Roman"/>
        </w:rPr>
        <w:t xml:space="preserve">Stuart Laing (guest), </w:t>
      </w:r>
      <w:r w:rsidR="004500BF" w:rsidRPr="009764DF">
        <w:rPr>
          <w:rFonts w:cs="Times New Roman"/>
        </w:rPr>
        <w:t>Laura Lee McIntyre</w:t>
      </w:r>
      <w:r w:rsidR="007070DA">
        <w:rPr>
          <w:rFonts w:cs="Times New Roman"/>
        </w:rPr>
        <w:t xml:space="preserve"> (online)</w:t>
      </w:r>
      <w:r w:rsidR="009764DF">
        <w:rPr>
          <w:rFonts w:cs="Times New Roman"/>
        </w:rPr>
        <w:t xml:space="preserve">, </w:t>
      </w:r>
      <w:r w:rsidR="007070DA">
        <w:rPr>
          <w:rFonts w:cs="Times New Roman"/>
        </w:rPr>
        <w:t xml:space="preserve">Jamie Moffitt (co-chair, online), </w:t>
      </w:r>
      <w:r w:rsidR="004500BF" w:rsidRPr="009764DF">
        <w:rPr>
          <w:rFonts w:cs="Times New Roman"/>
        </w:rPr>
        <w:t>JP Monroe</w:t>
      </w:r>
      <w:r w:rsidR="007070DA">
        <w:rPr>
          <w:rFonts w:cs="Times New Roman"/>
        </w:rPr>
        <w:t xml:space="preserve"> (online)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Finn O'Donnell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Kerlos Rizk</w:t>
      </w:r>
      <w:r w:rsidR="009764DF">
        <w:rPr>
          <w:rFonts w:cs="Times New Roman"/>
        </w:rPr>
        <w:t xml:space="preserve">, </w:t>
      </w:r>
      <w:r w:rsidR="002951DF">
        <w:rPr>
          <w:rFonts w:cs="Times New Roman"/>
        </w:rPr>
        <w:t xml:space="preserve">Hal Sadofsky, </w:t>
      </w:r>
      <w:r w:rsidR="004500BF" w:rsidRPr="009764DF">
        <w:rPr>
          <w:rFonts w:cs="Times New Roman"/>
        </w:rPr>
        <w:t>Grant Schoonover</w:t>
      </w:r>
      <w:r w:rsidR="009764DF">
        <w:rPr>
          <w:rFonts w:cs="Times New Roman"/>
        </w:rPr>
        <w:t xml:space="preserve">, </w:t>
      </w:r>
      <w:proofErr w:type="spellStart"/>
      <w:r w:rsidR="004500BF" w:rsidRPr="009764DF">
        <w:rPr>
          <w:rFonts w:cs="Times New Roman"/>
        </w:rPr>
        <w:t>Chloé</w:t>
      </w:r>
      <w:proofErr w:type="spellEnd"/>
      <w:r w:rsidR="004500BF" w:rsidRPr="009764DF">
        <w:rPr>
          <w:rFonts w:cs="Times New Roman"/>
        </w:rPr>
        <w:t xml:space="preserve"> Webster</w:t>
      </w:r>
      <w:r w:rsidR="009764DF">
        <w:rPr>
          <w:rFonts w:cs="Times New Roman"/>
        </w:rPr>
        <w:t xml:space="preserve">, </w:t>
      </w:r>
      <w:r w:rsidR="004500BF" w:rsidRPr="009764DF">
        <w:rPr>
          <w:rFonts w:cs="Times New Roman"/>
        </w:rPr>
        <w:t>Kris Winter (co-chair)</w:t>
      </w:r>
      <w:r w:rsidR="002951DF">
        <w:rPr>
          <w:rFonts w:cs="Times New Roman"/>
        </w:rPr>
        <w:t>, Ben Young.</w:t>
      </w:r>
    </w:p>
    <w:p w14:paraId="7F7AEB7A" w14:textId="42BC4806" w:rsidR="00AC5DAC" w:rsidRPr="00765D24" w:rsidRDefault="00AC5DAC" w:rsidP="00AC5DAC">
      <w:pPr>
        <w:rPr>
          <w:rFonts w:ascii="Calibri" w:eastAsia="Calibri" w:hAnsi="Calibri" w:cs="Calibri"/>
        </w:rPr>
      </w:pPr>
      <w:r w:rsidRPr="00765D24">
        <w:rPr>
          <w:rFonts w:cs="Times New Roman"/>
          <w:b/>
        </w:rPr>
        <w:t>Staff</w:t>
      </w:r>
      <w:r w:rsidRPr="00765D24">
        <w:rPr>
          <w:rFonts w:cs="Times New Roman"/>
        </w:rPr>
        <w:t xml:space="preserve">: Debbie Sharp (Office of the </w:t>
      </w:r>
      <w:r w:rsidR="009764DF">
        <w:rPr>
          <w:rFonts w:cs="Times New Roman"/>
        </w:rPr>
        <w:t>S</w:t>
      </w:r>
      <w:r w:rsidRPr="00765D24">
        <w:rPr>
          <w:rFonts w:cs="Times New Roman"/>
        </w:rPr>
        <w:t>enior VPFA)</w:t>
      </w:r>
      <w:r w:rsidR="00954894">
        <w:rPr>
          <w:rFonts w:cs="Times New Roman"/>
        </w:rPr>
        <w:t>.</w:t>
      </w:r>
    </w:p>
    <w:p w14:paraId="48351113" w14:textId="34C83B8D" w:rsidR="00AC5DAC" w:rsidRDefault="00AC5DAC" w:rsidP="00AC5DAC">
      <w:pPr>
        <w:rPr>
          <w:rFonts w:ascii="Calibri" w:eastAsia="Calibri" w:hAnsi="Calibri" w:cs="Calibri"/>
        </w:rPr>
      </w:pPr>
      <w:r w:rsidRPr="00495738">
        <w:rPr>
          <w:rFonts w:eastAsia="Times New Roman" w:cs="Times New Roman"/>
          <w:b/>
          <w:bCs/>
        </w:rPr>
        <w:t>Introductions</w:t>
      </w:r>
      <w:r w:rsidRPr="00741DCF">
        <w:rPr>
          <w:rFonts w:eastAsia="Times New Roman" w:cs="Times New Roman"/>
          <w:bCs/>
        </w:rPr>
        <w:t>.</w:t>
      </w:r>
      <w:r w:rsidRPr="00495738">
        <w:rPr>
          <w:rFonts w:eastAsia="Times New Roman" w:cs="Times New Roman"/>
          <w:b/>
          <w:bCs/>
        </w:rPr>
        <w:t xml:space="preserve"> </w:t>
      </w:r>
      <w:r w:rsidRPr="00DB7FC7">
        <w:rPr>
          <w:rFonts w:ascii="Calibri" w:eastAsia="Calibri" w:hAnsi="Calibri" w:cs="Calibri"/>
        </w:rPr>
        <w:t xml:space="preserve">Co-chair Kris Winter, interim vice president for student life, welcomed </w:t>
      </w:r>
      <w:r w:rsidR="00632717">
        <w:rPr>
          <w:rFonts w:ascii="Calibri" w:eastAsia="Calibri" w:hAnsi="Calibri" w:cs="Calibri"/>
        </w:rPr>
        <w:t xml:space="preserve">in-person </w:t>
      </w:r>
      <w:r w:rsidRPr="00DB7FC7">
        <w:rPr>
          <w:rFonts w:ascii="Calibri" w:eastAsia="Calibri" w:hAnsi="Calibri" w:cs="Calibri"/>
        </w:rPr>
        <w:t>and</w:t>
      </w:r>
      <w:r w:rsidR="00632717">
        <w:rPr>
          <w:rFonts w:ascii="Calibri" w:eastAsia="Calibri" w:hAnsi="Calibri" w:cs="Calibri"/>
        </w:rPr>
        <w:t xml:space="preserve"> online participants</w:t>
      </w:r>
      <w:r w:rsidRPr="00DB7FC7">
        <w:rPr>
          <w:rFonts w:ascii="Calibri" w:eastAsia="Calibri" w:hAnsi="Calibri" w:cs="Calibri"/>
        </w:rPr>
        <w:t xml:space="preserve"> </w:t>
      </w:r>
      <w:r w:rsidR="00632717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 xml:space="preserve">invited </w:t>
      </w:r>
      <w:r w:rsidR="00632717">
        <w:rPr>
          <w:rFonts w:ascii="Calibri" w:eastAsia="Calibri" w:hAnsi="Calibri" w:cs="Calibri"/>
        </w:rPr>
        <w:t>everyone</w:t>
      </w:r>
      <w:r>
        <w:rPr>
          <w:rFonts w:ascii="Calibri" w:eastAsia="Calibri" w:hAnsi="Calibri" w:cs="Calibri"/>
        </w:rPr>
        <w:t xml:space="preserve"> to introduce </w:t>
      </w:r>
      <w:proofErr w:type="gramStart"/>
      <w:r>
        <w:rPr>
          <w:rFonts w:ascii="Calibri" w:eastAsia="Calibri" w:hAnsi="Calibri" w:cs="Calibri"/>
        </w:rPr>
        <w:t>themselves</w:t>
      </w:r>
      <w:proofErr w:type="gramEnd"/>
      <w:r>
        <w:rPr>
          <w:rFonts w:ascii="Calibri" w:eastAsia="Calibri" w:hAnsi="Calibri" w:cs="Calibri"/>
        </w:rPr>
        <w:t>.</w:t>
      </w:r>
    </w:p>
    <w:p w14:paraId="073CCD19" w14:textId="4A9D0BD6" w:rsidR="002951DF" w:rsidRDefault="002951DF" w:rsidP="00AC5DA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Course fees</w:t>
      </w:r>
      <w:r w:rsidRPr="002951D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Stuart Laing, d</w:t>
      </w:r>
      <w:r w:rsidRPr="002951DF">
        <w:rPr>
          <w:rFonts w:ascii="Calibri" w:eastAsia="Calibri" w:hAnsi="Calibri" w:cs="Calibri"/>
        </w:rPr>
        <w:t xml:space="preserve">irector of </w:t>
      </w:r>
      <w:r>
        <w:rPr>
          <w:rFonts w:ascii="Calibri" w:eastAsia="Calibri" w:hAnsi="Calibri" w:cs="Calibri"/>
        </w:rPr>
        <w:t>b</w:t>
      </w:r>
      <w:r w:rsidRPr="002951DF">
        <w:rPr>
          <w:rFonts w:ascii="Calibri" w:eastAsia="Calibri" w:hAnsi="Calibri" w:cs="Calibri"/>
        </w:rPr>
        <w:t xml:space="preserve">udget and </w:t>
      </w:r>
      <w:r>
        <w:rPr>
          <w:rFonts w:ascii="Calibri" w:eastAsia="Calibri" w:hAnsi="Calibri" w:cs="Calibri"/>
        </w:rPr>
        <w:t>r</w:t>
      </w:r>
      <w:r w:rsidRPr="002951DF">
        <w:rPr>
          <w:rFonts w:ascii="Calibri" w:eastAsia="Calibri" w:hAnsi="Calibri" w:cs="Calibri"/>
        </w:rPr>
        <w:t xml:space="preserve">esource </w:t>
      </w:r>
      <w:r>
        <w:rPr>
          <w:rFonts w:ascii="Calibri" w:eastAsia="Calibri" w:hAnsi="Calibri" w:cs="Calibri"/>
        </w:rPr>
        <w:t>p</w:t>
      </w:r>
      <w:r w:rsidRPr="002951DF">
        <w:rPr>
          <w:rFonts w:ascii="Calibri" w:eastAsia="Calibri" w:hAnsi="Calibri" w:cs="Calibri"/>
        </w:rPr>
        <w:t>lanning</w:t>
      </w:r>
      <w:r>
        <w:rPr>
          <w:rFonts w:ascii="Calibri" w:eastAsia="Calibri" w:hAnsi="Calibri" w:cs="Calibri"/>
        </w:rPr>
        <w:t xml:space="preserve"> at the university, provided an overview of course fees. He explained what a course fee is, </w:t>
      </w:r>
      <w:r w:rsidR="008B2B41">
        <w:rPr>
          <w:rFonts w:ascii="Calibri" w:eastAsia="Calibri" w:hAnsi="Calibri" w:cs="Calibri"/>
        </w:rPr>
        <w:t>explaining that they include consumables (e.g. art supplies) and field trips associated with specific courses.</w:t>
      </w:r>
      <w:r>
        <w:rPr>
          <w:rFonts w:ascii="Calibri" w:eastAsia="Calibri" w:hAnsi="Calibri" w:cs="Calibri"/>
        </w:rPr>
        <w:t xml:space="preserve"> Laing shared a document that summarized new, amended, and cancelled fees. This document is </w:t>
      </w:r>
      <w:hyperlink r:id="rId8" w:history="1">
        <w:r w:rsidRPr="002951DF">
          <w:rPr>
            <w:rStyle w:val="Hyperlink"/>
            <w:rFonts w:ascii="Calibri" w:eastAsia="Calibri" w:hAnsi="Calibri" w:cs="Calibri"/>
          </w:rPr>
          <w:t>available online</w:t>
        </w:r>
      </w:hyperlink>
      <w:r>
        <w:rPr>
          <w:rFonts w:ascii="Calibri" w:eastAsia="Calibri" w:hAnsi="Calibri" w:cs="Calibri"/>
        </w:rPr>
        <w:t xml:space="preserve">.  </w:t>
      </w:r>
    </w:p>
    <w:p w14:paraId="56BD5A3B" w14:textId="2746F656" w:rsidR="008B2B41" w:rsidRDefault="002951DF" w:rsidP="00AC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TFAB </w:t>
      </w:r>
      <w:bookmarkStart w:id="0" w:name="_GoBack"/>
      <w:r>
        <w:rPr>
          <w:rFonts w:ascii="Calibri" w:eastAsia="Calibri" w:hAnsi="Calibri" w:cs="Calibri"/>
        </w:rPr>
        <w:t>members raised a number of questions related to course fees</w:t>
      </w:r>
      <w:r w:rsidR="008B2B41">
        <w:rPr>
          <w:rFonts w:ascii="Calibri" w:eastAsia="Calibri" w:hAnsi="Calibri" w:cs="Calibri"/>
        </w:rPr>
        <w:t xml:space="preserve">, including </w:t>
      </w:r>
      <w:r w:rsidR="00222B4A">
        <w:rPr>
          <w:rFonts w:ascii="Calibri" w:eastAsia="Calibri" w:hAnsi="Calibri" w:cs="Calibri"/>
        </w:rPr>
        <w:t xml:space="preserve">asking for </w:t>
      </w:r>
      <w:r w:rsidR="008B2B41">
        <w:rPr>
          <w:rFonts w:ascii="Calibri" w:eastAsia="Calibri" w:hAnsi="Calibri" w:cs="Calibri"/>
        </w:rPr>
        <w:t>clarification on a new course fee in Planning, Public Policy, and Management</w:t>
      </w:r>
      <w:r w:rsidR="00607854">
        <w:rPr>
          <w:rFonts w:ascii="Calibri" w:eastAsia="Calibri" w:hAnsi="Calibri" w:cs="Calibri"/>
        </w:rPr>
        <w:t>;</w:t>
      </w:r>
      <w:r w:rsidR="008B2B41">
        <w:rPr>
          <w:rFonts w:ascii="Calibri" w:eastAsia="Calibri" w:hAnsi="Calibri" w:cs="Calibri"/>
        </w:rPr>
        <w:t xml:space="preserve"> information on what happens when students cannot pay course fees</w:t>
      </w:r>
      <w:r w:rsidR="00607854">
        <w:rPr>
          <w:rFonts w:ascii="Calibri" w:eastAsia="Calibri" w:hAnsi="Calibri" w:cs="Calibri"/>
        </w:rPr>
        <w:t>;</w:t>
      </w:r>
      <w:r w:rsidR="008B2B41">
        <w:rPr>
          <w:rFonts w:ascii="Calibri" w:eastAsia="Calibri" w:hAnsi="Calibri" w:cs="Calibri"/>
        </w:rPr>
        <w:t xml:space="preserve"> whether or not federal aid covers course fees; and </w:t>
      </w:r>
      <w:r w:rsidR="002A433F">
        <w:rPr>
          <w:rFonts w:ascii="Calibri" w:eastAsia="Calibri" w:hAnsi="Calibri" w:cs="Calibri"/>
        </w:rPr>
        <w:t>if</w:t>
      </w:r>
      <w:r w:rsidR="008B2B41">
        <w:rPr>
          <w:rFonts w:ascii="Calibri" w:eastAsia="Calibri" w:hAnsi="Calibri" w:cs="Calibri"/>
        </w:rPr>
        <w:t xml:space="preserve"> course fees </w:t>
      </w:r>
      <w:proofErr w:type="gramStart"/>
      <w:r w:rsidR="002A433F">
        <w:rPr>
          <w:rFonts w:ascii="Calibri" w:eastAsia="Calibri" w:hAnsi="Calibri" w:cs="Calibri"/>
        </w:rPr>
        <w:t xml:space="preserve">are </w:t>
      </w:r>
      <w:r w:rsidR="008B2B41">
        <w:rPr>
          <w:rFonts w:ascii="Calibri" w:eastAsia="Calibri" w:hAnsi="Calibri" w:cs="Calibri"/>
        </w:rPr>
        <w:t>used</w:t>
      </w:r>
      <w:proofErr w:type="gramEnd"/>
      <w:r w:rsidR="008B2B41">
        <w:rPr>
          <w:rFonts w:ascii="Calibri" w:eastAsia="Calibri" w:hAnsi="Calibri" w:cs="Calibri"/>
        </w:rPr>
        <w:t xml:space="preserve"> to pay for instructional FTE. The group voiced concern about the rising </w:t>
      </w:r>
      <w:r w:rsidR="00222B4A">
        <w:rPr>
          <w:rFonts w:ascii="Calibri" w:eastAsia="Calibri" w:hAnsi="Calibri" w:cs="Calibri"/>
        </w:rPr>
        <w:t xml:space="preserve">cost of </w:t>
      </w:r>
      <w:r w:rsidR="008B2B41">
        <w:rPr>
          <w:rFonts w:ascii="Calibri" w:eastAsia="Calibri" w:hAnsi="Calibri" w:cs="Calibri"/>
        </w:rPr>
        <w:t xml:space="preserve">course fees, noted the challenges many students face in learning about the fees associated with each course ahead of registration, and </w:t>
      </w:r>
      <w:bookmarkEnd w:id="0"/>
      <w:r w:rsidR="008B2B41">
        <w:rPr>
          <w:rFonts w:ascii="Calibri" w:eastAsia="Calibri" w:hAnsi="Calibri" w:cs="Calibri"/>
        </w:rPr>
        <w:t xml:space="preserve">discussed how difficult it is to compare the level of fees for different courses. The </w:t>
      </w:r>
      <w:proofErr w:type="gramStart"/>
      <w:r w:rsidR="008B2B41">
        <w:rPr>
          <w:rFonts w:ascii="Calibri" w:eastAsia="Calibri" w:hAnsi="Calibri" w:cs="Calibri"/>
        </w:rPr>
        <w:t>group</w:t>
      </w:r>
      <w:proofErr w:type="gramEnd"/>
      <w:r w:rsidR="008B2B41">
        <w:rPr>
          <w:rFonts w:ascii="Calibri" w:eastAsia="Calibri" w:hAnsi="Calibri" w:cs="Calibri"/>
        </w:rPr>
        <w:t xml:space="preserve"> </w:t>
      </w:r>
      <w:r w:rsidR="00607854">
        <w:rPr>
          <w:rFonts w:ascii="Calibri" w:eastAsia="Calibri" w:hAnsi="Calibri" w:cs="Calibri"/>
        </w:rPr>
        <w:t xml:space="preserve">noted that </w:t>
      </w:r>
      <w:r w:rsidR="008B2B41">
        <w:rPr>
          <w:rFonts w:ascii="Calibri" w:eastAsia="Calibri" w:hAnsi="Calibri" w:cs="Calibri"/>
        </w:rPr>
        <w:t xml:space="preserve">course fees are often an attempt to save students money because departments buy supplies in bulk (e.g. goggles for a lab), charging the students for the supplies </w:t>
      </w:r>
      <w:r w:rsidR="00607854">
        <w:rPr>
          <w:rFonts w:ascii="Calibri" w:eastAsia="Calibri" w:hAnsi="Calibri" w:cs="Calibri"/>
        </w:rPr>
        <w:t xml:space="preserve">as </w:t>
      </w:r>
      <w:r w:rsidR="008B2B41">
        <w:rPr>
          <w:rFonts w:ascii="Calibri" w:eastAsia="Calibri" w:hAnsi="Calibri" w:cs="Calibri"/>
        </w:rPr>
        <w:t xml:space="preserve">a course fee, which </w:t>
      </w:r>
      <w:r w:rsidR="00607854">
        <w:rPr>
          <w:rFonts w:ascii="Calibri" w:eastAsia="Calibri" w:hAnsi="Calibri" w:cs="Calibri"/>
        </w:rPr>
        <w:t xml:space="preserve">is </w:t>
      </w:r>
      <w:r w:rsidR="008B2B41">
        <w:rPr>
          <w:rFonts w:ascii="Calibri" w:eastAsia="Calibri" w:hAnsi="Calibri" w:cs="Calibri"/>
        </w:rPr>
        <w:t xml:space="preserve">cheaper than </w:t>
      </w:r>
      <w:r w:rsidR="00607854">
        <w:rPr>
          <w:rFonts w:ascii="Calibri" w:eastAsia="Calibri" w:hAnsi="Calibri" w:cs="Calibri"/>
        </w:rPr>
        <w:t xml:space="preserve">individual students </w:t>
      </w:r>
      <w:r w:rsidR="008B2B41">
        <w:rPr>
          <w:rFonts w:ascii="Calibri" w:eastAsia="Calibri" w:hAnsi="Calibri" w:cs="Calibri"/>
        </w:rPr>
        <w:t xml:space="preserve">buying </w:t>
      </w:r>
      <w:r w:rsidR="00607854">
        <w:rPr>
          <w:rFonts w:ascii="Calibri" w:eastAsia="Calibri" w:hAnsi="Calibri" w:cs="Calibri"/>
        </w:rPr>
        <w:t xml:space="preserve">those </w:t>
      </w:r>
      <w:r w:rsidR="008B2B41">
        <w:rPr>
          <w:rFonts w:ascii="Calibri" w:eastAsia="Calibri" w:hAnsi="Calibri" w:cs="Calibri"/>
        </w:rPr>
        <w:t>supplies.</w:t>
      </w:r>
    </w:p>
    <w:p w14:paraId="0E0A344C" w14:textId="722C12D2" w:rsidR="008B2B41" w:rsidRDefault="001C1026" w:rsidP="00AC5DA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Finally, TFAB members discussed the idea of making a recommendation for a task force to review course fees at the university.</w:t>
      </w:r>
    </w:p>
    <w:p w14:paraId="4BE506F6" w14:textId="3B07754D" w:rsidR="002951DF" w:rsidRDefault="002951DF" w:rsidP="004500B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Student forum planning.</w:t>
      </w:r>
      <w:r w:rsidR="001C1026">
        <w:rPr>
          <w:rFonts w:ascii="Calibri" w:eastAsia="Calibri" w:hAnsi="Calibri" w:cs="Calibri"/>
          <w:b/>
        </w:rPr>
        <w:t xml:space="preserve"> </w:t>
      </w:r>
      <w:r w:rsidR="001C1026" w:rsidRPr="001C1026">
        <w:rPr>
          <w:rFonts w:ascii="Calibri" w:eastAsia="Calibri" w:hAnsi="Calibri" w:cs="Calibri"/>
        </w:rPr>
        <w:t xml:space="preserve">Co-chair </w:t>
      </w:r>
      <w:proofErr w:type="gramStart"/>
      <w:r w:rsidR="001C1026" w:rsidRPr="001C1026">
        <w:rPr>
          <w:rFonts w:ascii="Calibri" w:eastAsia="Calibri" w:hAnsi="Calibri" w:cs="Calibri"/>
        </w:rPr>
        <w:t>Winter</w:t>
      </w:r>
      <w:proofErr w:type="gramEnd"/>
      <w:r w:rsidR="001C1026">
        <w:rPr>
          <w:rFonts w:ascii="Calibri" w:eastAsia="Calibri" w:hAnsi="Calibri" w:cs="Calibri"/>
        </w:rPr>
        <w:t xml:space="preserve"> talked about the student forum on tuition, </w:t>
      </w:r>
      <w:r w:rsidR="00607854">
        <w:rPr>
          <w:rFonts w:ascii="Calibri" w:eastAsia="Calibri" w:hAnsi="Calibri" w:cs="Calibri"/>
        </w:rPr>
        <w:t xml:space="preserve">scheduled for Tuesday, January 23, </w:t>
      </w:r>
      <w:r w:rsidR="009E5B3A">
        <w:rPr>
          <w:rFonts w:ascii="Calibri" w:eastAsia="Calibri" w:hAnsi="Calibri" w:cs="Calibri"/>
        </w:rPr>
        <w:t xml:space="preserve">to </w:t>
      </w:r>
      <w:r w:rsidR="00607854">
        <w:rPr>
          <w:rFonts w:ascii="Calibri" w:eastAsia="Calibri" w:hAnsi="Calibri" w:cs="Calibri"/>
        </w:rPr>
        <w:t xml:space="preserve">be </w:t>
      </w:r>
      <w:r w:rsidR="001C1026">
        <w:rPr>
          <w:rFonts w:ascii="Calibri" w:eastAsia="Calibri" w:hAnsi="Calibri" w:cs="Calibri"/>
        </w:rPr>
        <w:t>co-hosted by the Associated Students of the University of Oregon (ASUO) and TFAB. She noted that student</w:t>
      </w:r>
      <w:r w:rsidR="00607854">
        <w:rPr>
          <w:rFonts w:ascii="Calibri" w:eastAsia="Calibri" w:hAnsi="Calibri" w:cs="Calibri"/>
        </w:rPr>
        <w:t xml:space="preserve">s </w:t>
      </w:r>
      <w:r w:rsidR="001C1026">
        <w:rPr>
          <w:rFonts w:ascii="Calibri" w:eastAsia="Calibri" w:hAnsi="Calibri" w:cs="Calibri"/>
        </w:rPr>
        <w:t xml:space="preserve">would receive an email from ASUO and Student Life inviting them to the forum, and encouraged TFAB members </w:t>
      </w:r>
      <w:r w:rsidR="00607854">
        <w:rPr>
          <w:rFonts w:ascii="Calibri" w:eastAsia="Calibri" w:hAnsi="Calibri" w:cs="Calibri"/>
        </w:rPr>
        <w:t xml:space="preserve">attending the forum </w:t>
      </w:r>
      <w:r w:rsidR="001C1026">
        <w:rPr>
          <w:rFonts w:ascii="Calibri" w:eastAsia="Calibri" w:hAnsi="Calibri" w:cs="Calibri"/>
        </w:rPr>
        <w:t xml:space="preserve">to pay close attention </w:t>
      </w:r>
      <w:r w:rsidR="00607854">
        <w:rPr>
          <w:rFonts w:ascii="Calibri" w:eastAsia="Calibri" w:hAnsi="Calibri" w:cs="Calibri"/>
        </w:rPr>
        <w:t xml:space="preserve">to student input and feedback on </w:t>
      </w:r>
      <w:r w:rsidR="009D740E">
        <w:rPr>
          <w:rFonts w:ascii="Calibri" w:eastAsia="Calibri" w:hAnsi="Calibri" w:cs="Calibri"/>
        </w:rPr>
        <w:t xml:space="preserve">student </w:t>
      </w:r>
      <w:r w:rsidR="001C1026">
        <w:rPr>
          <w:rFonts w:ascii="Calibri" w:eastAsia="Calibri" w:hAnsi="Calibri" w:cs="Calibri"/>
        </w:rPr>
        <w:t>priorities and concerns around tuition and other costs of education at the</w:t>
      </w:r>
      <w:r w:rsidR="009D740E">
        <w:rPr>
          <w:rFonts w:ascii="Calibri" w:eastAsia="Calibri" w:hAnsi="Calibri" w:cs="Calibri"/>
        </w:rPr>
        <w:t xml:space="preserve"> UO</w:t>
      </w:r>
      <w:r w:rsidR="001C1026">
        <w:rPr>
          <w:rFonts w:ascii="Calibri" w:eastAsia="Calibri" w:hAnsi="Calibri" w:cs="Calibri"/>
        </w:rPr>
        <w:t>.</w:t>
      </w:r>
    </w:p>
    <w:p w14:paraId="410179BC" w14:textId="51FC74E2" w:rsidR="001C1026" w:rsidRDefault="001C1026" w:rsidP="001C1026">
      <w:pPr>
        <w:rPr>
          <w:rFonts w:ascii="Calibri" w:eastAsia="Calibri" w:hAnsi="Calibri" w:cs="Calibri"/>
        </w:rPr>
      </w:pPr>
      <w:r w:rsidRPr="001C1026">
        <w:rPr>
          <w:rFonts w:ascii="Calibri" w:eastAsia="Calibri" w:hAnsi="Calibri" w:cs="Calibri"/>
          <w:b/>
        </w:rPr>
        <w:t>Undergraduate tuition</w:t>
      </w:r>
      <w:r>
        <w:rPr>
          <w:rFonts w:ascii="Calibri" w:eastAsia="Calibri" w:hAnsi="Calibri" w:cs="Calibri"/>
        </w:rPr>
        <w:t xml:space="preserve">. Brian Fox, assistant vice president of budget, financial analysis, and data analytics, reminded TFAB members to use the tuition calculator to consider different scenarios associated with </w:t>
      </w:r>
      <w:r w:rsidR="00222B4A">
        <w:rPr>
          <w:rFonts w:ascii="Calibri" w:eastAsia="Calibri" w:hAnsi="Calibri" w:cs="Calibri"/>
        </w:rPr>
        <w:t xml:space="preserve">undergraduate </w:t>
      </w:r>
      <w:r>
        <w:rPr>
          <w:rFonts w:ascii="Calibri" w:eastAsia="Calibri" w:hAnsi="Calibri" w:cs="Calibri"/>
        </w:rPr>
        <w:t>tuition</w:t>
      </w:r>
      <w:r w:rsidR="00222B4A">
        <w:rPr>
          <w:rFonts w:ascii="Calibri" w:eastAsia="Calibri" w:hAnsi="Calibri" w:cs="Calibri"/>
        </w:rPr>
        <w:t xml:space="preserve"> rates</w:t>
      </w:r>
      <w:r>
        <w:rPr>
          <w:rFonts w:ascii="Calibri" w:eastAsia="Calibri" w:hAnsi="Calibri" w:cs="Calibri"/>
        </w:rPr>
        <w:t xml:space="preserve">. </w:t>
      </w:r>
    </w:p>
    <w:p w14:paraId="5C766C9F" w14:textId="3F556381" w:rsidR="00FF17E4" w:rsidRPr="00354FF6" w:rsidRDefault="00AC5DAC" w:rsidP="00354FF6">
      <w:pPr>
        <w:tabs>
          <w:tab w:val="left" w:pos="2514"/>
        </w:tabs>
        <w:rPr>
          <w:rFonts w:ascii="Calibri" w:eastAsia="Calibri" w:hAnsi="Calibri" w:cs="Calibri"/>
        </w:rPr>
      </w:pPr>
      <w:r w:rsidRPr="00765D24">
        <w:rPr>
          <w:b/>
        </w:rPr>
        <w:t>Adjournment</w:t>
      </w:r>
      <w:r w:rsidRPr="00765D24">
        <w:t xml:space="preserve">. </w:t>
      </w:r>
      <w:r w:rsidRPr="00765D24">
        <w:rPr>
          <w:rFonts w:ascii="Calibri" w:eastAsia="Calibri" w:hAnsi="Calibri" w:cs="Calibri"/>
        </w:rPr>
        <w:t xml:space="preserve">The meeting adjourned </w:t>
      </w:r>
      <w:r w:rsidRPr="00BA3DA7">
        <w:rPr>
          <w:rFonts w:ascii="Calibri" w:eastAsia="Calibri" w:hAnsi="Calibri" w:cs="Calibri"/>
        </w:rPr>
        <w:t xml:space="preserve">at </w:t>
      </w:r>
      <w:r w:rsidR="002951DF">
        <w:rPr>
          <w:rFonts w:ascii="Calibri" w:eastAsia="Calibri" w:hAnsi="Calibri" w:cs="Calibri"/>
        </w:rPr>
        <w:t>11:05</w:t>
      </w:r>
      <w:r w:rsidRPr="00BA3DA7">
        <w:rPr>
          <w:rFonts w:ascii="Calibri" w:eastAsia="Calibri" w:hAnsi="Calibri" w:cs="Calibri"/>
        </w:rPr>
        <w:t xml:space="preserve"> </w:t>
      </w:r>
      <w:r w:rsidR="002951DF">
        <w:rPr>
          <w:rFonts w:ascii="Calibri" w:eastAsia="Calibri" w:hAnsi="Calibri" w:cs="Calibri"/>
        </w:rPr>
        <w:t>a</w:t>
      </w:r>
      <w:r w:rsidRPr="00BA3DA7">
        <w:rPr>
          <w:rFonts w:ascii="Calibri" w:eastAsia="Calibri" w:hAnsi="Calibri" w:cs="Calibri"/>
        </w:rPr>
        <w:t>.m.</w:t>
      </w:r>
    </w:p>
    <w:sectPr w:rsidR="00FF17E4" w:rsidRPr="00354FF6" w:rsidSect="00C35611"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3F88" w14:textId="77777777" w:rsidR="00A55E2F" w:rsidRDefault="00A55E2F" w:rsidP="000F4585">
      <w:pPr>
        <w:spacing w:after="0" w:line="240" w:lineRule="auto"/>
      </w:pPr>
      <w:r>
        <w:separator/>
      </w:r>
    </w:p>
  </w:endnote>
  <w:endnote w:type="continuationSeparator" w:id="0">
    <w:p w14:paraId="64857338" w14:textId="77777777" w:rsidR="00A55E2F" w:rsidRDefault="00A55E2F" w:rsidP="000F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239351"/>
      <w:docPartObj>
        <w:docPartGallery w:val="Page Numbers (Bottom of Page)"/>
        <w:docPartUnique/>
      </w:docPartObj>
    </w:sdtPr>
    <w:sdtEndPr/>
    <w:sdtContent>
      <w:p w14:paraId="54E5B644" w14:textId="6B33FE37" w:rsidR="00C53B18" w:rsidRDefault="00C53B1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3D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333BB4E" w14:textId="77777777" w:rsidR="000F4585" w:rsidRDefault="000F4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4E066" w14:textId="77777777" w:rsidR="00A55E2F" w:rsidRDefault="00A55E2F" w:rsidP="000F4585">
      <w:pPr>
        <w:spacing w:after="0" w:line="240" w:lineRule="auto"/>
      </w:pPr>
      <w:r>
        <w:separator/>
      </w:r>
    </w:p>
  </w:footnote>
  <w:footnote w:type="continuationSeparator" w:id="0">
    <w:p w14:paraId="2D272534" w14:textId="77777777" w:rsidR="00A55E2F" w:rsidRDefault="00A55E2F" w:rsidP="000F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4D4B"/>
    <w:multiLevelType w:val="hybridMultilevel"/>
    <w:tmpl w:val="10608E9E"/>
    <w:lvl w:ilvl="0" w:tplc="2EAE448C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74659"/>
    <w:multiLevelType w:val="hybridMultilevel"/>
    <w:tmpl w:val="C9766FBC"/>
    <w:lvl w:ilvl="0" w:tplc="0B6EB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90BDA"/>
    <w:multiLevelType w:val="hybridMultilevel"/>
    <w:tmpl w:val="0C662B2A"/>
    <w:lvl w:ilvl="0" w:tplc="E02A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F37EF"/>
    <w:multiLevelType w:val="hybridMultilevel"/>
    <w:tmpl w:val="060C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B9"/>
    <w:rsid w:val="00005C28"/>
    <w:rsid w:val="00044DC4"/>
    <w:rsid w:val="000468D6"/>
    <w:rsid w:val="000633D9"/>
    <w:rsid w:val="00076DE9"/>
    <w:rsid w:val="00077B4F"/>
    <w:rsid w:val="000F4585"/>
    <w:rsid w:val="00104028"/>
    <w:rsid w:val="001127B1"/>
    <w:rsid w:val="00134FC6"/>
    <w:rsid w:val="00141AB9"/>
    <w:rsid w:val="001565DE"/>
    <w:rsid w:val="00181B88"/>
    <w:rsid w:val="00191BC7"/>
    <w:rsid w:val="001C1026"/>
    <w:rsid w:val="001D5DB2"/>
    <w:rsid w:val="001E4759"/>
    <w:rsid w:val="00221F2E"/>
    <w:rsid w:val="00222B4A"/>
    <w:rsid w:val="00261441"/>
    <w:rsid w:val="002652A8"/>
    <w:rsid w:val="002951DF"/>
    <w:rsid w:val="002A433F"/>
    <w:rsid w:val="002A4938"/>
    <w:rsid w:val="002C1DBD"/>
    <w:rsid w:val="00304FD3"/>
    <w:rsid w:val="00341D7E"/>
    <w:rsid w:val="003505C3"/>
    <w:rsid w:val="00354FF6"/>
    <w:rsid w:val="003701B0"/>
    <w:rsid w:val="003A399F"/>
    <w:rsid w:val="003A56C3"/>
    <w:rsid w:val="003D0683"/>
    <w:rsid w:val="003F19B2"/>
    <w:rsid w:val="0043776B"/>
    <w:rsid w:val="004461B4"/>
    <w:rsid w:val="004500BF"/>
    <w:rsid w:val="0046373D"/>
    <w:rsid w:val="00467A95"/>
    <w:rsid w:val="00476A83"/>
    <w:rsid w:val="004B6BBA"/>
    <w:rsid w:val="004B73E8"/>
    <w:rsid w:val="004C643B"/>
    <w:rsid w:val="0050206E"/>
    <w:rsid w:val="00535927"/>
    <w:rsid w:val="00544E5E"/>
    <w:rsid w:val="0056437E"/>
    <w:rsid w:val="005A1746"/>
    <w:rsid w:val="005A247B"/>
    <w:rsid w:val="00607854"/>
    <w:rsid w:val="00632717"/>
    <w:rsid w:val="0063635B"/>
    <w:rsid w:val="00660634"/>
    <w:rsid w:val="006753F2"/>
    <w:rsid w:val="00684ABC"/>
    <w:rsid w:val="006923F3"/>
    <w:rsid w:val="00694411"/>
    <w:rsid w:val="006C6092"/>
    <w:rsid w:val="007070DA"/>
    <w:rsid w:val="00711775"/>
    <w:rsid w:val="00716A3A"/>
    <w:rsid w:val="007178A4"/>
    <w:rsid w:val="0072134C"/>
    <w:rsid w:val="0074502D"/>
    <w:rsid w:val="00745EC9"/>
    <w:rsid w:val="00787988"/>
    <w:rsid w:val="00796217"/>
    <w:rsid w:val="007B676B"/>
    <w:rsid w:val="007E52F4"/>
    <w:rsid w:val="007E5C25"/>
    <w:rsid w:val="00821A0B"/>
    <w:rsid w:val="008355A4"/>
    <w:rsid w:val="00856C46"/>
    <w:rsid w:val="00884C89"/>
    <w:rsid w:val="008B1B04"/>
    <w:rsid w:val="008B2B41"/>
    <w:rsid w:val="008C46D1"/>
    <w:rsid w:val="00911C13"/>
    <w:rsid w:val="00916500"/>
    <w:rsid w:val="00954894"/>
    <w:rsid w:val="009639BE"/>
    <w:rsid w:val="00974448"/>
    <w:rsid w:val="009764DF"/>
    <w:rsid w:val="00994606"/>
    <w:rsid w:val="009B157D"/>
    <w:rsid w:val="009B1FD1"/>
    <w:rsid w:val="009D740E"/>
    <w:rsid w:val="009E5B3A"/>
    <w:rsid w:val="009F0396"/>
    <w:rsid w:val="00A406AF"/>
    <w:rsid w:val="00A5151C"/>
    <w:rsid w:val="00A55E2F"/>
    <w:rsid w:val="00A57642"/>
    <w:rsid w:val="00AC5DAC"/>
    <w:rsid w:val="00B12599"/>
    <w:rsid w:val="00B44C32"/>
    <w:rsid w:val="00B82F30"/>
    <w:rsid w:val="00C01FA6"/>
    <w:rsid w:val="00C317D2"/>
    <w:rsid w:val="00C35611"/>
    <w:rsid w:val="00C53B18"/>
    <w:rsid w:val="00C82B7E"/>
    <w:rsid w:val="00CF7AA5"/>
    <w:rsid w:val="00D14A53"/>
    <w:rsid w:val="00D208C6"/>
    <w:rsid w:val="00DA5DA6"/>
    <w:rsid w:val="00DE3A94"/>
    <w:rsid w:val="00DF206C"/>
    <w:rsid w:val="00E266A5"/>
    <w:rsid w:val="00E87252"/>
    <w:rsid w:val="00EC074C"/>
    <w:rsid w:val="00EE3014"/>
    <w:rsid w:val="00F3281B"/>
    <w:rsid w:val="00F5567A"/>
    <w:rsid w:val="00F64099"/>
    <w:rsid w:val="00FA1D86"/>
    <w:rsid w:val="00FB4A19"/>
    <w:rsid w:val="00FB712E"/>
    <w:rsid w:val="00FC3274"/>
    <w:rsid w:val="00FD0651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9D76"/>
  <w15:chartTrackingRefBased/>
  <w15:docId w15:val="{1FA62512-5DE8-420A-8EDC-4DC19F6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B9"/>
    <w:pPr>
      <w:ind w:left="720"/>
      <w:contextualSpacing/>
    </w:pPr>
  </w:style>
  <w:style w:type="paragraph" w:customStyle="1" w:styleId="paragraph">
    <w:name w:val="paragraph"/>
    <w:basedOn w:val="Normal"/>
    <w:rsid w:val="00AC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5DAC"/>
  </w:style>
  <w:style w:type="character" w:customStyle="1" w:styleId="apple-converted-space">
    <w:name w:val="apple-converted-space"/>
    <w:basedOn w:val="DefaultParagraphFont"/>
    <w:rsid w:val="00AC5DAC"/>
  </w:style>
  <w:style w:type="character" w:customStyle="1" w:styleId="eop">
    <w:name w:val="eop"/>
    <w:basedOn w:val="DefaultParagraphFont"/>
    <w:rsid w:val="00AC5DAC"/>
  </w:style>
  <w:style w:type="character" w:styleId="Hyperlink">
    <w:name w:val="Hyperlink"/>
    <w:basedOn w:val="DefaultParagraphFont"/>
    <w:uiPriority w:val="99"/>
    <w:unhideWhenUsed/>
    <w:rsid w:val="00AC5D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3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A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01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5"/>
  </w:style>
  <w:style w:type="paragraph" w:styleId="Footer">
    <w:name w:val="footer"/>
    <w:basedOn w:val="Normal"/>
    <w:link w:val="FooterChar"/>
    <w:uiPriority w:val="99"/>
    <w:unhideWhenUsed/>
    <w:rsid w:val="000F4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sites/default/files/2024-01/fy25_coursefees_summary-of-changes_19jan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ition.uoregon.edu/up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</cp:revision>
  <dcterms:created xsi:type="dcterms:W3CDTF">2024-01-29T19:13:00Z</dcterms:created>
  <dcterms:modified xsi:type="dcterms:W3CDTF">2024-01-29T19:13:00Z</dcterms:modified>
</cp:coreProperties>
</file>