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2BCD" w14:textId="77777777" w:rsidR="0070465C" w:rsidRPr="002910A4" w:rsidRDefault="00C317BA">
      <w:pPr>
        <w:rPr>
          <w:b/>
          <w:i/>
          <w:sz w:val="20"/>
          <w:szCs w:val="28"/>
        </w:rPr>
      </w:pPr>
      <w:r w:rsidRPr="002910A4">
        <w:rPr>
          <w:b/>
          <w:i/>
          <w:sz w:val="20"/>
          <w:szCs w:val="28"/>
        </w:rPr>
        <w:t>202</w:t>
      </w:r>
      <w:r w:rsidR="006063D2" w:rsidRPr="002910A4">
        <w:rPr>
          <w:b/>
          <w:i/>
          <w:sz w:val="20"/>
          <w:szCs w:val="28"/>
        </w:rPr>
        <w:t>2</w:t>
      </w:r>
      <w:r w:rsidRPr="002910A4">
        <w:rPr>
          <w:b/>
          <w:i/>
          <w:sz w:val="20"/>
          <w:szCs w:val="28"/>
        </w:rPr>
        <w:t>-2</w:t>
      </w:r>
      <w:r w:rsidR="006063D2" w:rsidRPr="002910A4">
        <w:rPr>
          <w:b/>
          <w:i/>
          <w:sz w:val="20"/>
          <w:szCs w:val="28"/>
        </w:rPr>
        <w:t>3</w:t>
      </w:r>
      <w:r w:rsidR="00CE59E5" w:rsidRPr="002910A4">
        <w:rPr>
          <w:b/>
          <w:i/>
          <w:sz w:val="20"/>
          <w:szCs w:val="28"/>
        </w:rPr>
        <w:t xml:space="preserve"> Proposed Residence Hall Room and Board Rates</w:t>
      </w:r>
      <w:r w:rsidR="002910A4" w:rsidRPr="002910A4">
        <w:rPr>
          <w:b/>
          <w:i/>
          <w:sz w:val="20"/>
          <w:szCs w:val="28"/>
        </w:rPr>
        <w:t xml:space="preserve"> and Family Housing and University Apartments Rates</w:t>
      </w:r>
    </w:p>
    <w:p w14:paraId="549A185C" w14:textId="77777777" w:rsidR="00DC1F66" w:rsidRPr="002910A4" w:rsidRDefault="00DC1F66" w:rsidP="00DC1F66">
      <w:pPr>
        <w:pStyle w:val="xmsonormal"/>
        <w:rPr>
          <w:b/>
          <w:i/>
          <w:sz w:val="18"/>
        </w:rPr>
      </w:pPr>
      <w:r w:rsidRPr="002910A4">
        <w:rPr>
          <w:b/>
          <w:bCs/>
          <w:i/>
          <w:sz w:val="18"/>
        </w:rPr>
        <w:t>Residence Hall Room and Board Rates</w:t>
      </w:r>
    </w:p>
    <w:p w14:paraId="36A566CD" w14:textId="77777777" w:rsidR="00DC1F66" w:rsidRDefault="00DC1F66" w:rsidP="00DC1F66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</w:pPr>
      <w:r>
        <w:t xml:space="preserve">Base line 4% increase </w:t>
      </w:r>
    </w:p>
    <w:p w14:paraId="02659719" w14:textId="77777777" w:rsidR="00DC1F66" w:rsidRDefault="00DC1F66" w:rsidP="00DC1F66">
      <w:pPr>
        <w:pStyle w:val="xmsolistparagraph"/>
        <w:numPr>
          <w:ilvl w:val="1"/>
          <w:numId w:val="2"/>
        </w:numPr>
        <w:spacing w:before="0" w:beforeAutospacing="0" w:after="0" w:afterAutospacing="0"/>
        <w:ind w:left="1800"/>
      </w:pPr>
      <w:r>
        <w:t>Similar rate structure to previous years</w:t>
      </w:r>
    </w:p>
    <w:p w14:paraId="0E625EA5" w14:textId="77777777" w:rsidR="00DC1F66" w:rsidRDefault="00DC1F66" w:rsidP="00DC1F66">
      <w:pPr>
        <w:pStyle w:val="xmsolistparagraph"/>
        <w:numPr>
          <w:ilvl w:val="1"/>
          <w:numId w:val="2"/>
        </w:numPr>
        <w:spacing w:before="0" w:beforeAutospacing="0" w:after="0" w:afterAutospacing="0"/>
        <w:ind w:left="1800"/>
      </w:pPr>
      <w:r>
        <w:t>Proformas have been modeled on a 4% annual rate increase</w:t>
      </w:r>
    </w:p>
    <w:p w14:paraId="6ED59B22" w14:textId="77777777" w:rsidR="00DC1F66" w:rsidRDefault="00DC1F66" w:rsidP="00DC1F66">
      <w:pPr>
        <w:pStyle w:val="xmsolistparagraph"/>
        <w:numPr>
          <w:ilvl w:val="1"/>
          <w:numId w:val="2"/>
        </w:numPr>
        <w:spacing w:before="0" w:beforeAutospacing="0" w:after="0" w:afterAutospacing="0" w:line="252" w:lineRule="auto"/>
        <w:ind w:left="1800"/>
      </w:pPr>
      <w:r>
        <w:t>Primary rate increase drivers:</w:t>
      </w:r>
    </w:p>
    <w:p w14:paraId="13AD6B3A" w14:textId="77777777" w:rsidR="00DC1F66" w:rsidRDefault="00DC1F66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</w:pPr>
      <w:r>
        <w:t>Labor and OPE</w:t>
      </w:r>
      <w:r w:rsidR="002910A4">
        <w:t xml:space="preserve"> (Other Personnel Expenses)</w:t>
      </w:r>
      <w:r>
        <w:t xml:space="preserve"> increases:</w:t>
      </w:r>
    </w:p>
    <w:p w14:paraId="7EF75DEB" w14:textId="77777777" w:rsidR="00DC1F66" w:rsidRDefault="002910A4" w:rsidP="00DC1F66">
      <w:pPr>
        <w:pStyle w:val="xmsolistparagraph"/>
        <w:numPr>
          <w:ilvl w:val="3"/>
          <w:numId w:val="2"/>
        </w:numPr>
        <w:spacing w:before="0" w:beforeAutospacing="0" w:after="0" w:afterAutospacing="0" w:line="252" w:lineRule="auto"/>
      </w:pPr>
      <w:r>
        <w:t xml:space="preserve">Officers of Administration </w:t>
      </w:r>
      <w:r w:rsidR="00757C23">
        <w:t>(</w:t>
      </w:r>
      <w:r w:rsidR="00E24EC3">
        <w:t>61</w:t>
      </w:r>
      <w:r w:rsidR="00757C23">
        <w:t>)</w:t>
      </w:r>
      <w:r w:rsidR="00DC1F66">
        <w:t>– 4% increase</w:t>
      </w:r>
    </w:p>
    <w:p w14:paraId="72DAF601" w14:textId="77777777" w:rsidR="00A311F7" w:rsidRDefault="00DC1F66" w:rsidP="00DC1F66">
      <w:pPr>
        <w:pStyle w:val="xmsolistparagraph"/>
        <w:numPr>
          <w:ilvl w:val="3"/>
          <w:numId w:val="2"/>
        </w:numPr>
        <w:spacing w:before="0" w:beforeAutospacing="0" w:after="0" w:afterAutospacing="0" w:line="252" w:lineRule="auto"/>
      </w:pPr>
      <w:r>
        <w:t xml:space="preserve">Classified </w:t>
      </w:r>
      <w:r w:rsidR="009912AF">
        <w:t>(296)</w:t>
      </w:r>
      <w:r>
        <w:t xml:space="preserve">– </w:t>
      </w:r>
      <w:r w:rsidR="00A311F7">
        <w:t>over a 10% increase</w:t>
      </w:r>
      <w:r w:rsidR="00E63CD3">
        <w:t xml:space="preserve"> for most employees</w:t>
      </w:r>
    </w:p>
    <w:p w14:paraId="551C8B75" w14:textId="77777777" w:rsidR="00DC1F66" w:rsidRDefault="00A311F7" w:rsidP="002910A4">
      <w:pPr>
        <w:pStyle w:val="xmsolistparagraph"/>
        <w:numPr>
          <w:ilvl w:val="4"/>
          <w:numId w:val="2"/>
        </w:numPr>
        <w:spacing w:before="0" w:beforeAutospacing="0" w:after="0" w:afterAutospacing="0" w:line="252" w:lineRule="auto"/>
      </w:pPr>
      <w:r>
        <w:t xml:space="preserve">COLA </w:t>
      </w:r>
      <w:r w:rsidR="002910A4">
        <w:t>(Cost-of-Living Adjustment)</w:t>
      </w:r>
      <w:r>
        <w:t xml:space="preserve">increases: </w:t>
      </w:r>
      <w:r w:rsidR="00DC1F66">
        <w:t>3.1%  Jan. 1, 2022 &amp; 2.5% July 1, 2022</w:t>
      </w:r>
    </w:p>
    <w:p w14:paraId="431EF486" w14:textId="77777777" w:rsidR="00A311F7" w:rsidRDefault="00A311F7" w:rsidP="00A311F7">
      <w:pPr>
        <w:pStyle w:val="xmsolistparagraph"/>
        <w:numPr>
          <w:ilvl w:val="4"/>
          <w:numId w:val="2"/>
        </w:numPr>
        <w:spacing w:before="0" w:beforeAutospacing="0" w:after="0" w:afterAutospacing="0" w:line="252" w:lineRule="auto"/>
      </w:pPr>
      <w:r>
        <w:t>Step Increases: 4.75%</w:t>
      </w:r>
    </w:p>
    <w:p w14:paraId="15979D89" w14:textId="77777777" w:rsidR="00A311F7" w:rsidRDefault="00E63CD3" w:rsidP="00A311F7">
      <w:pPr>
        <w:pStyle w:val="xmsolistparagraph"/>
        <w:numPr>
          <w:ilvl w:val="4"/>
          <w:numId w:val="2"/>
        </w:numPr>
        <w:spacing w:before="0" w:beforeAutospacing="0" w:after="0" w:afterAutospacing="0" w:line="252" w:lineRule="auto"/>
      </w:pPr>
      <w:r>
        <w:t xml:space="preserve">Eliminate steps below $15 an hour </w:t>
      </w:r>
    </w:p>
    <w:p w14:paraId="748356F9" w14:textId="77777777" w:rsidR="00DC1F66" w:rsidRDefault="00DC1F66" w:rsidP="00DC1F66">
      <w:pPr>
        <w:pStyle w:val="xmsolistparagraph"/>
        <w:numPr>
          <w:ilvl w:val="3"/>
          <w:numId w:val="2"/>
        </w:numPr>
        <w:spacing w:before="0" w:beforeAutospacing="0" w:after="0" w:afterAutospacing="0" w:line="252" w:lineRule="auto"/>
      </w:pPr>
      <w:r>
        <w:t>Minimum Wage increase</w:t>
      </w:r>
      <w:r w:rsidR="009912AF">
        <w:t xml:space="preserve"> (850 students) </w:t>
      </w:r>
      <w:r>
        <w:t xml:space="preserve">– 5.9% </w:t>
      </w:r>
    </w:p>
    <w:p w14:paraId="6DAC963A" w14:textId="77777777" w:rsidR="0006401C" w:rsidRDefault="00C80D63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</w:pPr>
      <w:r>
        <w:t>Construction maintenance inflation costs estimated at 4.5% for 2022</w:t>
      </w:r>
    </w:p>
    <w:p w14:paraId="110C0E02" w14:textId="77777777" w:rsidR="00DC1F66" w:rsidRDefault="00DC1F66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</w:pPr>
      <w:r>
        <w:t xml:space="preserve">Food commodity increases – estimated to rise 3 to 4% </w:t>
      </w:r>
    </w:p>
    <w:p w14:paraId="16821B9A" w14:textId="77777777" w:rsidR="00C80D63" w:rsidRDefault="00C80D63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</w:pPr>
      <w:r>
        <w:t>Utility increases – estimated to rise 2 to 4%</w:t>
      </w:r>
    </w:p>
    <w:p w14:paraId="18699141" w14:textId="77777777" w:rsidR="00DC1F66" w:rsidRDefault="00DC1F66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</w:pPr>
      <w:r>
        <w:t>Continued necessary capital investment in our existing buildings</w:t>
      </w:r>
    </w:p>
    <w:p w14:paraId="24F627D5" w14:textId="77777777" w:rsidR="00566053" w:rsidRDefault="00566053" w:rsidP="00566053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</w:pPr>
      <w:r>
        <w:t>Debt Service increases are significant due to recent renovations, as well as continued development of the Hamilton/Walton Replacement Project</w:t>
      </w:r>
    </w:p>
    <w:p w14:paraId="1262D938" w14:textId="77777777" w:rsidR="00DC1F66" w:rsidRDefault="00DC1F66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</w:pPr>
      <w:r>
        <w:t>Our FY23 operating budget is not yet finalized.  However, these are the primary drivers that are known at this time.</w:t>
      </w:r>
    </w:p>
    <w:p w14:paraId="7533EDB7" w14:textId="77777777" w:rsidR="00DC1F66" w:rsidRDefault="00DC1F66" w:rsidP="00DC1F66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</w:pPr>
      <w:r>
        <w:t>Additional increases on top of the 4% increase</w:t>
      </w:r>
    </w:p>
    <w:p w14:paraId="64338468" w14:textId="77777777" w:rsidR="00DC1F66" w:rsidRDefault="00DC1F66" w:rsidP="00DC1F66">
      <w:pPr>
        <w:pStyle w:val="xmsolistparagraph"/>
        <w:numPr>
          <w:ilvl w:val="1"/>
          <w:numId w:val="2"/>
        </w:numPr>
        <w:spacing w:before="0" w:beforeAutospacing="0" w:after="0" w:afterAutospacing="0"/>
        <w:ind w:left="1800"/>
      </w:pPr>
      <w:r>
        <w:t xml:space="preserve">Additional daily cost to cover the operational </w:t>
      </w:r>
      <w:r w:rsidR="002910A4">
        <w:t>expenses</w:t>
      </w:r>
      <w:r>
        <w:t xml:space="preserve"> of increasing the fall term by one day to cover two days of move in</w:t>
      </w:r>
    </w:p>
    <w:p w14:paraId="276B7E99" w14:textId="77777777" w:rsidR="00DC1F66" w:rsidRDefault="00DC1F66" w:rsidP="00DC1F66">
      <w:pPr>
        <w:pStyle w:val="xmsolistparagraph"/>
        <w:numPr>
          <w:ilvl w:val="1"/>
          <w:numId w:val="2"/>
        </w:numPr>
        <w:spacing w:before="0" w:beforeAutospacing="0" w:after="0" w:afterAutospacing="0"/>
        <w:ind w:left="1800"/>
      </w:pPr>
      <w:r>
        <w:t>Additional cost of $78 per student to cover the additional costs estimated providing professional assisted move in for two days (Professional Unloading and Luggage Check Service)</w:t>
      </w:r>
    </w:p>
    <w:p w14:paraId="61E46DE0" w14:textId="77777777" w:rsidR="00DC1F66" w:rsidRDefault="00DC1F66" w:rsidP="00DC1F66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</w:pPr>
      <w:r>
        <w:t>In total, the increase to RH room and board rates varies in percentages across the various combinations of room rates and meal plans</w:t>
      </w:r>
    </w:p>
    <w:p w14:paraId="1358105B" w14:textId="77777777" w:rsidR="00DC1F66" w:rsidRPr="002910A4" w:rsidRDefault="00DC1F66" w:rsidP="00DC1F66">
      <w:pPr>
        <w:pStyle w:val="xmsolistparagraph"/>
        <w:numPr>
          <w:ilvl w:val="1"/>
          <w:numId w:val="2"/>
        </w:numPr>
        <w:spacing w:before="0" w:beforeAutospacing="0" w:after="0" w:afterAutospacing="0"/>
        <w:ind w:left="1800"/>
        <w:rPr>
          <w:sz w:val="20"/>
        </w:rPr>
      </w:pPr>
      <w:r w:rsidRPr="002910A4">
        <w:rPr>
          <w:sz w:val="20"/>
        </w:rPr>
        <w:t>For the Carson meal plan the room and board rates increase right around a 5% increase</w:t>
      </w:r>
    </w:p>
    <w:p w14:paraId="34782EB4" w14:textId="77777777" w:rsidR="00DC1F66" w:rsidRPr="002910A4" w:rsidRDefault="00DC1F66" w:rsidP="00DC1F66">
      <w:pPr>
        <w:pStyle w:val="xmsolistparagraph"/>
        <w:numPr>
          <w:ilvl w:val="1"/>
          <w:numId w:val="2"/>
        </w:numPr>
        <w:spacing w:before="0" w:beforeAutospacing="0" w:after="0" w:afterAutospacing="0"/>
        <w:ind w:left="1800"/>
        <w:rPr>
          <w:sz w:val="20"/>
        </w:rPr>
      </w:pPr>
      <w:r w:rsidRPr="002910A4">
        <w:rPr>
          <w:sz w:val="20"/>
        </w:rPr>
        <w:t xml:space="preserve">For </w:t>
      </w:r>
      <w:r w:rsidR="00B35473" w:rsidRPr="002910A4">
        <w:rPr>
          <w:sz w:val="20"/>
        </w:rPr>
        <w:t>most</w:t>
      </w:r>
      <w:r w:rsidRPr="002910A4">
        <w:rPr>
          <w:sz w:val="20"/>
        </w:rPr>
        <w:t xml:space="preserve"> other meal plan </w:t>
      </w:r>
      <w:r w:rsidR="00B35473" w:rsidRPr="002910A4">
        <w:rPr>
          <w:sz w:val="20"/>
        </w:rPr>
        <w:t>combinations,</w:t>
      </w:r>
      <w:r w:rsidRPr="002910A4">
        <w:rPr>
          <w:sz w:val="20"/>
        </w:rPr>
        <w:t xml:space="preserve"> the increase is less than 5% </w:t>
      </w:r>
    </w:p>
    <w:p w14:paraId="01A47959" w14:textId="77777777" w:rsidR="00DC1F66" w:rsidRDefault="00DC1F66" w:rsidP="00DC1F66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</w:pPr>
      <w:r>
        <w:t xml:space="preserve">There will be a returner rate discount of $420 for any students who lived </w:t>
      </w:r>
      <w:r w:rsidR="002910A4">
        <w:t>in the residence halls</w:t>
      </w:r>
      <w:r>
        <w:t xml:space="preserve"> at least one term of the previous year</w:t>
      </w:r>
    </w:p>
    <w:p w14:paraId="1DD00986" w14:textId="77777777" w:rsidR="00DC1F66" w:rsidRDefault="00DC1F66" w:rsidP="00DC1F66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</w:pPr>
      <w:r>
        <w:t>There will be a $550 rate discount offer extended to those residents most directly impacted by the proximity of construction of the new residence hall</w:t>
      </w:r>
      <w:r w:rsidR="002910A4">
        <w:t>s</w:t>
      </w:r>
      <w:r>
        <w:t>.</w:t>
      </w:r>
    </w:p>
    <w:p w14:paraId="510A2A61" w14:textId="77777777" w:rsidR="002910A4" w:rsidRDefault="002910A4" w:rsidP="00DC1F66">
      <w:pPr>
        <w:pStyle w:val="xmsonormal"/>
        <w:rPr>
          <w:b/>
          <w:bCs/>
          <w:i/>
          <w:sz w:val="18"/>
        </w:rPr>
      </w:pPr>
    </w:p>
    <w:p w14:paraId="0E08A245" w14:textId="77777777" w:rsidR="00DC1F66" w:rsidRPr="002910A4" w:rsidRDefault="00DC1F66" w:rsidP="00DC1F66">
      <w:pPr>
        <w:pStyle w:val="xmsonormal"/>
        <w:rPr>
          <w:i/>
          <w:sz w:val="18"/>
        </w:rPr>
      </w:pPr>
      <w:r w:rsidRPr="002910A4">
        <w:rPr>
          <w:b/>
          <w:bCs/>
          <w:i/>
          <w:sz w:val="18"/>
        </w:rPr>
        <w:t>Family Housing Apartment Rates</w:t>
      </w:r>
    </w:p>
    <w:p w14:paraId="7C45F6BF" w14:textId="77777777" w:rsidR="00DC1F66" w:rsidRDefault="00DC1F66" w:rsidP="00DC1F66">
      <w:pPr>
        <w:pStyle w:val="xmsolistparagraph"/>
        <w:numPr>
          <w:ilvl w:val="0"/>
          <w:numId w:val="3"/>
        </w:numPr>
        <w:spacing w:before="0" w:beforeAutospacing="0" w:after="0" w:afterAutospacing="0"/>
        <w:ind w:left="1080"/>
      </w:pPr>
      <w:r>
        <w:t>Rate increase of $15/month across the board for the various units (this is a 1.3% - 2.3% increase depending upon individual unit rates).</w:t>
      </w:r>
    </w:p>
    <w:p w14:paraId="2317FABE" w14:textId="77777777" w:rsidR="00DC1F66" w:rsidRDefault="00DC1F66" w:rsidP="00DC1F66">
      <w:pPr>
        <w:pStyle w:val="xmsolistparagraph"/>
        <w:numPr>
          <w:ilvl w:val="0"/>
          <w:numId w:val="3"/>
        </w:numPr>
        <w:spacing w:before="0" w:beforeAutospacing="0" w:after="0" w:afterAutospacing="0"/>
        <w:ind w:left="1080"/>
      </w:pPr>
      <w:r>
        <w:t>Rent for Veteran’s House is on a per/bed basis, and includes furnishings and utilities</w:t>
      </w:r>
      <w:r w:rsidR="002910A4">
        <w:t>. The rate increase is $5/month per person (this is a 0.75% increase).</w:t>
      </w:r>
    </w:p>
    <w:p w14:paraId="69FB2084" w14:textId="77777777" w:rsidR="00DC1F66" w:rsidRDefault="00DC1F66" w:rsidP="00DC1F66">
      <w:pPr>
        <w:pStyle w:val="xmsolistparagraph"/>
        <w:numPr>
          <w:ilvl w:val="0"/>
          <w:numId w:val="3"/>
        </w:numPr>
        <w:spacing w:before="0" w:beforeAutospacing="0" w:after="0" w:afterAutospacing="0"/>
        <w:ind w:left="1080"/>
      </w:pPr>
      <w:r>
        <w:t>Rates for Family Housing and University Apartments are below the rental market for stock immediately adjacent to the U</w:t>
      </w:r>
      <w:r w:rsidR="002910A4">
        <w:t>niversity of Oregon</w:t>
      </w:r>
      <w:r>
        <w:t xml:space="preserve"> campus.</w:t>
      </w:r>
    </w:p>
    <w:p w14:paraId="621B4B75" w14:textId="77777777" w:rsidR="001F1949" w:rsidRPr="002910A4" w:rsidRDefault="00DC1F66" w:rsidP="006604CC">
      <w:pPr>
        <w:pStyle w:val="xmsolistparagraph"/>
        <w:numPr>
          <w:ilvl w:val="1"/>
          <w:numId w:val="3"/>
        </w:numPr>
        <w:spacing w:before="0" w:beforeAutospacing="0" w:after="0" w:afterAutospacing="0"/>
        <w:ind w:left="1800"/>
      </w:pPr>
      <w:r w:rsidRPr="002910A4">
        <w:t xml:space="preserve">A comprehensive review will need to be done of all apartment rates prior to the </w:t>
      </w:r>
      <w:r w:rsidR="002910A4" w:rsidRPr="002910A4">
        <w:t>20</w:t>
      </w:r>
      <w:r w:rsidRPr="002910A4">
        <w:t xml:space="preserve">23-24 rate proposal to align with </w:t>
      </w:r>
      <w:r w:rsidR="002910A4" w:rsidRPr="002910A4">
        <w:t>the new upper-division focused residence hall (Hamilton and Walton Residence Hall Transformation Project “Building C”) rates.</w:t>
      </w:r>
    </w:p>
    <w:sectPr w:rsidR="001F1949" w:rsidRPr="00291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1D2A"/>
    <w:multiLevelType w:val="multilevel"/>
    <w:tmpl w:val="9BB6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96346"/>
    <w:multiLevelType w:val="multilevel"/>
    <w:tmpl w:val="98E0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F647BB"/>
    <w:multiLevelType w:val="hybridMultilevel"/>
    <w:tmpl w:val="300CC7F2"/>
    <w:lvl w:ilvl="0" w:tplc="9036DCE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E5"/>
    <w:rsid w:val="0006401C"/>
    <w:rsid w:val="001F1949"/>
    <w:rsid w:val="002910A4"/>
    <w:rsid w:val="002D3933"/>
    <w:rsid w:val="00473308"/>
    <w:rsid w:val="004B0460"/>
    <w:rsid w:val="004C78FC"/>
    <w:rsid w:val="0052101F"/>
    <w:rsid w:val="00563703"/>
    <w:rsid w:val="00564E78"/>
    <w:rsid w:val="00566053"/>
    <w:rsid w:val="006063D2"/>
    <w:rsid w:val="006806B6"/>
    <w:rsid w:val="0070465C"/>
    <w:rsid w:val="00727667"/>
    <w:rsid w:val="00757C23"/>
    <w:rsid w:val="007A4572"/>
    <w:rsid w:val="00813130"/>
    <w:rsid w:val="00834FC0"/>
    <w:rsid w:val="00857899"/>
    <w:rsid w:val="00913295"/>
    <w:rsid w:val="009912AF"/>
    <w:rsid w:val="009D714F"/>
    <w:rsid w:val="00A311F7"/>
    <w:rsid w:val="00AA445B"/>
    <w:rsid w:val="00B0032E"/>
    <w:rsid w:val="00B04A25"/>
    <w:rsid w:val="00B35473"/>
    <w:rsid w:val="00B37C10"/>
    <w:rsid w:val="00B930EB"/>
    <w:rsid w:val="00C04F7C"/>
    <w:rsid w:val="00C317BA"/>
    <w:rsid w:val="00C80D63"/>
    <w:rsid w:val="00CB5A3C"/>
    <w:rsid w:val="00CC0E23"/>
    <w:rsid w:val="00CE59E5"/>
    <w:rsid w:val="00DB50C1"/>
    <w:rsid w:val="00DC1F66"/>
    <w:rsid w:val="00DC248E"/>
    <w:rsid w:val="00E14FFD"/>
    <w:rsid w:val="00E24EC3"/>
    <w:rsid w:val="00E56F40"/>
    <w:rsid w:val="00E63CD3"/>
    <w:rsid w:val="00F654DD"/>
    <w:rsid w:val="00FE78C7"/>
    <w:rsid w:val="00FF0E8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7029"/>
  <w15:chartTrackingRefBased/>
  <w15:docId w15:val="{9F1FDA09-ED3F-477F-88D1-AF6EEB62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9E5"/>
    <w:pPr>
      <w:ind w:left="720"/>
      <w:contextualSpacing/>
    </w:pPr>
  </w:style>
  <w:style w:type="paragraph" w:customStyle="1" w:styleId="xmsonormal">
    <w:name w:val="x_msonormal"/>
    <w:basedOn w:val="Normal"/>
    <w:rsid w:val="00DC1F66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C1F6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 - University of Oregon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Gidley</dc:creator>
  <cp:keywords/>
  <dc:description/>
  <cp:lastModifiedBy>Angie Peatow</cp:lastModifiedBy>
  <cp:revision>2</cp:revision>
  <dcterms:created xsi:type="dcterms:W3CDTF">2022-01-03T23:51:00Z</dcterms:created>
  <dcterms:modified xsi:type="dcterms:W3CDTF">2022-01-03T23:51:00Z</dcterms:modified>
</cp:coreProperties>
</file>